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3BCE95">
      <w:pPr>
        <w:spacing w:before="156" w:beforeLines="50" w:after="156" w:afterLines="50"/>
        <w:ind w:firstLine="0" w:firstLineChars="0"/>
        <w:jc w:val="center"/>
        <w:rPr>
          <w:rFonts w:ascii="黑体" w:hAnsi="宋体" w:eastAsia="黑体"/>
          <w:b/>
          <w:sz w:val="72"/>
          <w:szCs w:val="72"/>
        </w:rPr>
      </w:pPr>
      <w:bookmarkStart w:id="20" w:name="_GoBack"/>
      <w:bookmarkEnd w:id="20"/>
    </w:p>
    <w:p w14:paraId="7E711B1E">
      <w:pPr>
        <w:spacing w:before="156" w:beforeLines="50" w:after="156" w:afterLines="50"/>
        <w:ind w:firstLine="0" w:firstLineChars="0"/>
        <w:jc w:val="both"/>
        <w:rPr>
          <w:rFonts w:ascii="黑体" w:hAnsi="宋体" w:eastAsia="黑体"/>
          <w:b/>
          <w:sz w:val="72"/>
          <w:szCs w:val="72"/>
        </w:rPr>
      </w:pPr>
    </w:p>
    <w:p w14:paraId="542A4ACE">
      <w:pPr>
        <w:spacing w:before="156" w:beforeLines="50" w:after="156" w:afterLines="50"/>
        <w:ind w:firstLine="0" w:firstLineChars="0"/>
        <w:jc w:val="center"/>
        <w:rPr>
          <w:rFonts w:ascii="黑体" w:hAnsi="宋体" w:eastAsia="黑体"/>
          <w:b/>
          <w:sz w:val="56"/>
          <w:szCs w:val="56"/>
        </w:rPr>
      </w:pPr>
      <w:r>
        <w:rPr>
          <w:rFonts w:hint="eastAsia" w:ascii="黑体" w:hAnsi="宋体" w:eastAsia="黑体"/>
          <w:b/>
          <w:sz w:val="56"/>
          <w:szCs w:val="56"/>
        </w:rPr>
        <w:t>石光第二课堂成绩单管理系统</w:t>
      </w:r>
    </w:p>
    <w:p w14:paraId="758492E1">
      <w:pPr>
        <w:spacing w:before="156" w:beforeLines="50" w:after="156" w:afterLines="50"/>
        <w:ind w:firstLine="0" w:firstLineChars="0"/>
        <w:jc w:val="center"/>
        <w:rPr>
          <w:rFonts w:ascii="黑体" w:hAnsi="宋体" w:eastAsia="黑体"/>
          <w:b/>
          <w:bCs/>
          <w:sz w:val="52"/>
          <w:szCs w:val="52"/>
        </w:rPr>
      </w:pPr>
      <w:r>
        <w:rPr>
          <w:rFonts w:hint="eastAsia" w:ascii="黑体" w:hAnsi="宋体" w:eastAsia="黑体"/>
          <w:b/>
          <w:bCs/>
          <w:sz w:val="52"/>
          <w:szCs w:val="52"/>
        </w:rPr>
        <w:t>社会实践项目</w:t>
      </w:r>
    </w:p>
    <w:p w14:paraId="7A03BDF7">
      <w:pPr>
        <w:spacing w:before="156" w:beforeLines="50" w:after="156" w:afterLines="50"/>
        <w:ind w:firstLine="0" w:firstLineChars="0"/>
        <w:jc w:val="center"/>
        <w:rPr>
          <w:rFonts w:ascii="黑体" w:hAnsi="宋体" w:eastAsia="黑体"/>
          <w:b/>
          <w:sz w:val="56"/>
          <w:szCs w:val="56"/>
        </w:rPr>
      </w:pPr>
    </w:p>
    <w:p w14:paraId="7C9BB339">
      <w:pPr>
        <w:spacing w:before="156" w:beforeLines="50" w:after="156" w:afterLines="50"/>
        <w:ind w:firstLine="0" w:firstLineChars="0"/>
        <w:jc w:val="center"/>
        <w:rPr>
          <w:rFonts w:ascii="黑体" w:hAnsi="宋体" w:eastAsia="黑体"/>
          <w:b/>
          <w:sz w:val="72"/>
          <w:szCs w:val="72"/>
        </w:rPr>
      </w:pPr>
    </w:p>
    <w:p w14:paraId="7C3793B4">
      <w:pPr>
        <w:spacing w:before="156" w:beforeLines="50" w:after="156" w:afterLines="50"/>
        <w:ind w:firstLine="0" w:firstLineChars="0"/>
        <w:jc w:val="center"/>
        <w:rPr>
          <w:rFonts w:ascii="黑体" w:hAnsi="宋体" w:eastAsia="黑体"/>
          <w:sz w:val="52"/>
          <w:szCs w:val="52"/>
        </w:rPr>
      </w:pPr>
      <w:r>
        <w:rPr>
          <w:rFonts w:hint="eastAsia" w:ascii="黑体" w:hAnsi="宋体" w:eastAsia="黑体"/>
          <w:sz w:val="52"/>
          <w:szCs w:val="52"/>
        </w:rPr>
        <w:t>学生、</w:t>
      </w:r>
      <w:r>
        <w:rPr>
          <w:rFonts w:hint="eastAsia" w:ascii="黑体" w:hAnsi="宋体" w:eastAsia="黑体"/>
          <w:sz w:val="52"/>
          <w:szCs w:val="52"/>
          <w:lang w:val="en-US" w:eastAsia="zh-CN"/>
        </w:rPr>
        <w:t>管理教师</w:t>
      </w:r>
      <w:r>
        <w:rPr>
          <w:rFonts w:hint="eastAsia" w:ascii="黑体" w:hAnsi="宋体" w:eastAsia="黑体"/>
          <w:sz w:val="52"/>
          <w:szCs w:val="52"/>
        </w:rPr>
        <w:t>使用手册</w:t>
      </w:r>
    </w:p>
    <w:p w14:paraId="7B2A6649">
      <w:pPr>
        <w:spacing w:before="156" w:beforeLines="50" w:after="156" w:afterLines="50"/>
        <w:ind w:firstLine="0" w:firstLineChars="0"/>
        <w:jc w:val="center"/>
        <w:rPr>
          <w:rFonts w:ascii="黑体" w:hAnsi="宋体" w:eastAsia="黑体"/>
          <w:sz w:val="72"/>
          <w:szCs w:val="72"/>
        </w:rPr>
      </w:pPr>
    </w:p>
    <w:p w14:paraId="24A2EF24">
      <w:pPr>
        <w:spacing w:before="156" w:beforeLines="50" w:after="156" w:afterLines="50"/>
        <w:ind w:firstLine="0" w:firstLineChars="0"/>
        <w:jc w:val="center"/>
        <w:rPr>
          <w:rFonts w:ascii="黑体" w:hAnsi="宋体" w:eastAsia="黑体"/>
          <w:sz w:val="72"/>
          <w:szCs w:val="72"/>
        </w:rPr>
      </w:pPr>
    </w:p>
    <w:p w14:paraId="19BCEBDB">
      <w:pPr>
        <w:spacing w:before="156" w:beforeLines="50" w:after="156" w:afterLines="50"/>
        <w:ind w:firstLine="0" w:firstLineChars="0"/>
        <w:jc w:val="center"/>
        <w:rPr>
          <w:rFonts w:ascii="黑体" w:hAnsi="宋体" w:eastAsia="黑体"/>
          <w:sz w:val="72"/>
          <w:szCs w:val="72"/>
        </w:rPr>
      </w:pPr>
    </w:p>
    <w:p w14:paraId="7FB0F7BD">
      <w:pPr>
        <w:ind w:firstLine="0" w:firstLineChars="0"/>
        <w:rPr>
          <w:rFonts w:ascii="宋体" w:hAnsi="宋体"/>
          <w:b/>
          <w:sz w:val="28"/>
        </w:rPr>
      </w:pPr>
    </w:p>
    <w:p w14:paraId="431CFCEE">
      <w:pPr>
        <w:ind w:firstLine="0" w:firstLineChars="0"/>
        <w:jc w:val="center"/>
        <w:rPr>
          <w:rFonts w:ascii="宋体" w:hAnsi="宋体"/>
          <w:b/>
          <w:sz w:val="28"/>
        </w:rPr>
      </w:pPr>
      <w:r>
        <w:rPr>
          <w:rFonts w:eastAsia="隶书"/>
          <w:b/>
          <w:sz w:val="28"/>
          <w:szCs w:val="28"/>
        </w:rPr>
        <w:t>202</w:t>
      </w:r>
      <w:r>
        <w:rPr>
          <w:rFonts w:hint="eastAsia" w:eastAsia="隶书"/>
          <w:b/>
          <w:sz w:val="28"/>
          <w:szCs w:val="28"/>
          <w:lang w:val="en-US" w:eastAsia="zh-CN"/>
        </w:rPr>
        <w:t>6</w:t>
      </w:r>
      <w:r>
        <w:rPr>
          <w:rFonts w:hint="eastAsia" w:eastAsia="隶书"/>
          <w:b/>
          <w:sz w:val="28"/>
          <w:szCs w:val="28"/>
        </w:rPr>
        <w:t>年</w:t>
      </w:r>
      <w:r>
        <w:rPr>
          <w:rFonts w:hint="eastAsia" w:eastAsia="隶书"/>
          <w:b/>
          <w:sz w:val="28"/>
          <w:szCs w:val="28"/>
          <w:lang w:val="en-US" w:eastAsia="zh-CN"/>
        </w:rPr>
        <w:t>6</w:t>
      </w:r>
      <w:r>
        <w:rPr>
          <w:rFonts w:hint="eastAsia" w:eastAsia="隶书"/>
          <w:b/>
          <w:sz w:val="28"/>
          <w:szCs w:val="28"/>
        </w:rPr>
        <w:t>月</w:t>
      </w:r>
    </w:p>
    <w:p w14:paraId="4A200642">
      <w:pPr>
        <w:ind w:firstLine="0" w:firstLineChars="0"/>
        <w:rPr>
          <w:rFonts w:ascii="宋体" w:hAnsi="宋体"/>
          <w:b/>
          <w:sz w:val="28"/>
        </w:rPr>
      </w:pPr>
    </w:p>
    <w:p w14:paraId="499CFCF9">
      <w:pPr>
        <w:widowControl/>
        <w:spacing w:line="240" w:lineRule="auto"/>
        <w:ind w:firstLine="0" w:firstLineChars="0"/>
        <w:rPr>
          <w:rFonts w:ascii="宋体" w:hAnsi="宋体"/>
          <w:b/>
          <w:sz w:val="44"/>
        </w:rPr>
      </w:pPr>
      <w:r>
        <w:rPr>
          <w:rFonts w:ascii="宋体" w:hAnsi="宋体"/>
          <w:b/>
          <w:sz w:val="44"/>
        </w:rPr>
        <w:br w:type="page"/>
      </w:r>
    </w:p>
    <w:sdt>
      <w:sdtPr>
        <w:rPr>
          <w:rFonts w:ascii="Times New Roman" w:hAnsi="Times New Roman" w:eastAsia="宋体" w:cs="Times New Roman"/>
          <w:color w:val="auto"/>
          <w:kern w:val="2"/>
          <w:sz w:val="24"/>
          <w:szCs w:val="20"/>
          <w:lang w:val="zh-CN"/>
        </w:rPr>
        <w:id w:val="255794908"/>
        <w:docPartObj>
          <w:docPartGallery w:val="Table of Contents"/>
          <w:docPartUnique/>
        </w:docPartObj>
      </w:sdtPr>
      <w:sdtEndPr>
        <w:rPr>
          <w:rFonts w:ascii="Times New Roman" w:hAnsi="Times New Roman" w:eastAsia="宋体" w:cs="Times New Roman"/>
          <w:b/>
          <w:bCs/>
          <w:color w:val="auto"/>
          <w:kern w:val="2"/>
          <w:sz w:val="24"/>
          <w:szCs w:val="20"/>
          <w:lang w:val="zh-CN"/>
        </w:rPr>
      </w:sdtEndPr>
      <w:sdtContent>
        <w:p w14:paraId="37B9CC0E">
          <w:pPr>
            <w:pStyle w:val="18"/>
            <w:rPr>
              <w:rFonts w:hint="eastAsia" w:eastAsia="宋体"/>
              <w:lang w:val="en-US" w:eastAsia="zh-CN"/>
            </w:rPr>
          </w:pPr>
          <w:r>
            <w:rPr>
              <w:lang w:val="zh-CN"/>
            </w:rPr>
            <w:t>目录</w:t>
          </w:r>
        </w:p>
        <w:p w14:paraId="5503D77A">
          <w:pPr>
            <w:pStyle w:val="9"/>
            <w:tabs>
              <w:tab w:val="right" w:leader="dot" w:pos="8306"/>
            </w:tabs>
          </w:pPr>
          <w:r>
            <w:fldChar w:fldCharType="begin"/>
          </w:r>
          <w:r>
            <w:instrText xml:space="preserve"> TOC \o "1-3" \h \z \u </w:instrText>
          </w:r>
          <w:r>
            <w:fldChar w:fldCharType="separate"/>
          </w:r>
          <w:r>
            <w:rPr>
              <w:b/>
              <w:bCs/>
            </w:rPr>
            <w:fldChar w:fldCharType="begin"/>
          </w:r>
          <w:r>
            <w:rPr>
              <w:b/>
              <w:bCs/>
            </w:rPr>
            <w:instrText xml:space="preserve"> HYPERLINK \l _Toc19172 </w:instrText>
          </w:r>
          <w:r>
            <w:rPr>
              <w:b/>
              <w:bCs/>
            </w:rPr>
            <w:fldChar w:fldCharType="separate"/>
          </w:r>
          <w:r>
            <w:rPr>
              <w:rFonts w:hint="eastAsia"/>
              <w:b/>
              <w:bCs/>
              <w:lang w:val="en-US" w:eastAsia="zh-CN"/>
            </w:rPr>
            <w:t>学生端</w:t>
          </w:r>
          <w:r>
            <w:rPr>
              <w:b/>
              <w:bCs/>
            </w:rPr>
            <w:tab/>
          </w:r>
          <w:r>
            <w:rPr>
              <w:b/>
              <w:bCs/>
            </w:rPr>
            <w:fldChar w:fldCharType="begin"/>
          </w:r>
          <w:r>
            <w:rPr>
              <w:b/>
              <w:bCs/>
            </w:rPr>
            <w:instrText xml:space="preserve"> PAGEREF _Toc19172 \h </w:instrText>
          </w:r>
          <w:r>
            <w:rPr>
              <w:b/>
              <w:bCs/>
            </w:rPr>
            <w:fldChar w:fldCharType="separate"/>
          </w:r>
          <w:r>
            <w:rPr>
              <w:b/>
              <w:bCs/>
            </w:rPr>
            <w:t>3</w:t>
          </w:r>
          <w:r>
            <w:rPr>
              <w:b/>
              <w:bCs/>
            </w:rPr>
            <w:fldChar w:fldCharType="end"/>
          </w:r>
          <w:r>
            <w:rPr>
              <w:b/>
              <w:bCs/>
            </w:rPr>
            <w:fldChar w:fldCharType="end"/>
          </w:r>
        </w:p>
        <w:p w14:paraId="1071DFE9">
          <w:pPr>
            <w:pStyle w:val="9"/>
            <w:tabs>
              <w:tab w:val="right" w:leader="dot" w:pos="8306"/>
            </w:tabs>
          </w:pPr>
          <w:r>
            <w:rPr>
              <w:bCs/>
              <w:lang w:val="zh-CN"/>
            </w:rPr>
            <w:fldChar w:fldCharType="begin"/>
          </w:r>
          <w:r>
            <w:rPr>
              <w:bCs/>
              <w:lang w:val="zh-CN"/>
            </w:rPr>
            <w:instrText xml:space="preserve"> HYPERLINK \l _Toc28846 </w:instrText>
          </w:r>
          <w:r>
            <w:rPr>
              <w:bCs/>
              <w:lang w:val="zh-CN"/>
            </w:rPr>
            <w:fldChar w:fldCharType="separate"/>
          </w:r>
          <w:r>
            <w:rPr>
              <w:rFonts w:hint="default"/>
            </w:rPr>
            <w:t xml:space="preserve">1. </w:t>
          </w:r>
          <w:r>
            <w:rPr>
              <w:rFonts w:hint="eastAsia"/>
            </w:rPr>
            <w:t>发布社会实践项目</w:t>
          </w:r>
          <w:r>
            <w:tab/>
          </w:r>
          <w:r>
            <w:fldChar w:fldCharType="begin"/>
          </w:r>
          <w:r>
            <w:instrText xml:space="preserve"> PAGEREF _Toc28846 \h </w:instrText>
          </w:r>
          <w:r>
            <w:fldChar w:fldCharType="separate"/>
          </w:r>
          <w:r>
            <w:t>3</w:t>
          </w:r>
          <w:r>
            <w:fldChar w:fldCharType="end"/>
          </w:r>
          <w:r>
            <w:rPr>
              <w:bCs/>
              <w:lang w:val="zh-CN"/>
            </w:rPr>
            <w:fldChar w:fldCharType="end"/>
          </w:r>
        </w:p>
        <w:p w14:paraId="0B3E643A">
          <w:pPr>
            <w:pStyle w:val="10"/>
            <w:tabs>
              <w:tab w:val="right" w:leader="dot" w:pos="8306"/>
            </w:tabs>
          </w:pPr>
          <w:r>
            <w:rPr>
              <w:bCs/>
              <w:lang w:val="zh-CN"/>
            </w:rPr>
            <w:fldChar w:fldCharType="begin"/>
          </w:r>
          <w:r>
            <w:rPr>
              <w:bCs/>
              <w:lang w:val="zh-CN"/>
            </w:rPr>
            <w:instrText xml:space="preserve"> HYPERLINK \l _Toc3836 </w:instrText>
          </w:r>
          <w:r>
            <w:rPr>
              <w:bCs/>
              <w:lang w:val="zh-CN"/>
            </w:rPr>
            <w:fldChar w:fldCharType="separate"/>
          </w:r>
          <w:r>
            <w:rPr>
              <w:rFonts w:hint="default"/>
            </w:rPr>
            <w:t xml:space="preserve">1.1. </w:t>
          </w:r>
          <w:r>
            <w:t>网页端</w:t>
          </w:r>
          <w:r>
            <w:tab/>
          </w:r>
          <w:r>
            <w:fldChar w:fldCharType="begin"/>
          </w:r>
          <w:r>
            <w:instrText xml:space="preserve"> PAGEREF _Toc3836 \h </w:instrText>
          </w:r>
          <w:r>
            <w:fldChar w:fldCharType="separate"/>
          </w:r>
          <w:r>
            <w:t>3</w:t>
          </w:r>
          <w:r>
            <w:fldChar w:fldCharType="end"/>
          </w:r>
          <w:r>
            <w:rPr>
              <w:bCs/>
              <w:lang w:val="zh-CN"/>
            </w:rPr>
            <w:fldChar w:fldCharType="end"/>
          </w:r>
        </w:p>
        <w:p w14:paraId="0F663C37">
          <w:pPr>
            <w:pStyle w:val="10"/>
            <w:tabs>
              <w:tab w:val="right" w:leader="dot" w:pos="8306"/>
            </w:tabs>
          </w:pPr>
          <w:r>
            <w:rPr>
              <w:bCs/>
              <w:lang w:val="zh-CN"/>
            </w:rPr>
            <w:fldChar w:fldCharType="begin"/>
          </w:r>
          <w:r>
            <w:rPr>
              <w:bCs/>
              <w:lang w:val="zh-CN"/>
            </w:rPr>
            <w:instrText xml:space="preserve"> HYPERLINK \l _Toc22272 </w:instrText>
          </w:r>
          <w:r>
            <w:rPr>
              <w:bCs/>
              <w:lang w:val="zh-CN"/>
            </w:rPr>
            <w:fldChar w:fldCharType="separate"/>
          </w:r>
          <w:r>
            <w:rPr>
              <w:rFonts w:hint="default"/>
            </w:rPr>
            <w:t xml:space="preserve">1.2. </w:t>
          </w:r>
          <w:r>
            <w:rPr>
              <w:rFonts w:hint="eastAsia"/>
            </w:rPr>
            <w:t>小程序端</w:t>
          </w:r>
          <w:r>
            <w:tab/>
          </w:r>
          <w:r>
            <w:fldChar w:fldCharType="begin"/>
          </w:r>
          <w:r>
            <w:instrText xml:space="preserve"> PAGEREF _Toc22272 \h </w:instrText>
          </w:r>
          <w:r>
            <w:fldChar w:fldCharType="separate"/>
          </w:r>
          <w:r>
            <w:t>5</w:t>
          </w:r>
          <w:r>
            <w:fldChar w:fldCharType="end"/>
          </w:r>
          <w:r>
            <w:rPr>
              <w:bCs/>
              <w:lang w:val="zh-CN"/>
            </w:rPr>
            <w:fldChar w:fldCharType="end"/>
          </w:r>
        </w:p>
        <w:p w14:paraId="1BB2B975">
          <w:pPr>
            <w:pStyle w:val="9"/>
            <w:tabs>
              <w:tab w:val="right" w:leader="dot" w:pos="8306"/>
            </w:tabs>
          </w:pPr>
          <w:r>
            <w:rPr>
              <w:bCs/>
              <w:lang w:val="zh-CN"/>
            </w:rPr>
            <w:fldChar w:fldCharType="begin"/>
          </w:r>
          <w:r>
            <w:rPr>
              <w:bCs/>
              <w:lang w:val="zh-CN"/>
            </w:rPr>
            <w:instrText xml:space="preserve"> HYPERLINK \l _Toc24668 </w:instrText>
          </w:r>
          <w:r>
            <w:rPr>
              <w:bCs/>
              <w:lang w:val="zh-CN"/>
            </w:rPr>
            <w:fldChar w:fldCharType="separate"/>
          </w:r>
          <w:r>
            <w:rPr>
              <w:rFonts w:hint="default"/>
            </w:rPr>
            <w:t xml:space="preserve">2. </w:t>
          </w:r>
          <w:r>
            <w:rPr>
              <w:rFonts w:hint="eastAsia"/>
            </w:rPr>
            <w:t>社会实践项目报名</w:t>
          </w:r>
          <w:r>
            <w:tab/>
          </w:r>
          <w:r>
            <w:fldChar w:fldCharType="begin"/>
          </w:r>
          <w:r>
            <w:instrText xml:space="preserve"> PAGEREF _Toc24668 \h </w:instrText>
          </w:r>
          <w:r>
            <w:fldChar w:fldCharType="separate"/>
          </w:r>
          <w:r>
            <w:t>7</w:t>
          </w:r>
          <w:r>
            <w:fldChar w:fldCharType="end"/>
          </w:r>
          <w:r>
            <w:rPr>
              <w:bCs/>
              <w:lang w:val="zh-CN"/>
            </w:rPr>
            <w:fldChar w:fldCharType="end"/>
          </w:r>
        </w:p>
        <w:p w14:paraId="6B2B54A3">
          <w:pPr>
            <w:pStyle w:val="10"/>
            <w:tabs>
              <w:tab w:val="right" w:leader="dot" w:pos="8306"/>
            </w:tabs>
          </w:pPr>
          <w:r>
            <w:rPr>
              <w:bCs/>
              <w:lang w:val="zh-CN"/>
            </w:rPr>
            <w:fldChar w:fldCharType="begin"/>
          </w:r>
          <w:r>
            <w:rPr>
              <w:bCs/>
              <w:lang w:val="zh-CN"/>
            </w:rPr>
            <w:instrText xml:space="preserve"> HYPERLINK \l _Toc381 </w:instrText>
          </w:r>
          <w:r>
            <w:rPr>
              <w:bCs/>
              <w:lang w:val="zh-CN"/>
            </w:rPr>
            <w:fldChar w:fldCharType="separate"/>
          </w:r>
          <w:r>
            <w:rPr>
              <w:rFonts w:hint="default"/>
            </w:rPr>
            <w:t xml:space="preserve">2.1. </w:t>
          </w:r>
          <w:r>
            <w:rPr>
              <w:rFonts w:hint="eastAsia"/>
            </w:rPr>
            <w:t>网页端</w:t>
          </w:r>
          <w:r>
            <w:tab/>
          </w:r>
          <w:r>
            <w:fldChar w:fldCharType="begin"/>
          </w:r>
          <w:r>
            <w:instrText xml:space="preserve"> PAGEREF _Toc381 \h </w:instrText>
          </w:r>
          <w:r>
            <w:fldChar w:fldCharType="separate"/>
          </w:r>
          <w:r>
            <w:t>7</w:t>
          </w:r>
          <w:r>
            <w:fldChar w:fldCharType="end"/>
          </w:r>
          <w:r>
            <w:rPr>
              <w:bCs/>
              <w:lang w:val="zh-CN"/>
            </w:rPr>
            <w:fldChar w:fldCharType="end"/>
          </w:r>
        </w:p>
        <w:p w14:paraId="28AD12CC">
          <w:pPr>
            <w:pStyle w:val="10"/>
            <w:tabs>
              <w:tab w:val="right" w:leader="dot" w:pos="8306"/>
            </w:tabs>
          </w:pPr>
          <w:r>
            <w:rPr>
              <w:bCs/>
              <w:lang w:val="zh-CN"/>
            </w:rPr>
            <w:fldChar w:fldCharType="begin"/>
          </w:r>
          <w:r>
            <w:rPr>
              <w:bCs/>
              <w:lang w:val="zh-CN"/>
            </w:rPr>
            <w:instrText xml:space="preserve"> HYPERLINK \l _Toc561 </w:instrText>
          </w:r>
          <w:r>
            <w:rPr>
              <w:bCs/>
              <w:lang w:val="zh-CN"/>
            </w:rPr>
            <w:fldChar w:fldCharType="separate"/>
          </w:r>
          <w:r>
            <w:rPr>
              <w:rFonts w:hint="default"/>
            </w:rPr>
            <w:t xml:space="preserve">2.2. </w:t>
          </w:r>
          <w:r>
            <w:rPr>
              <w:rFonts w:hint="eastAsia"/>
            </w:rPr>
            <w:t>小程序端</w:t>
          </w:r>
          <w:r>
            <w:tab/>
          </w:r>
          <w:r>
            <w:fldChar w:fldCharType="begin"/>
          </w:r>
          <w:r>
            <w:instrText xml:space="preserve"> PAGEREF _Toc561 \h </w:instrText>
          </w:r>
          <w:r>
            <w:fldChar w:fldCharType="separate"/>
          </w:r>
          <w:r>
            <w:t>9</w:t>
          </w:r>
          <w:r>
            <w:fldChar w:fldCharType="end"/>
          </w:r>
          <w:r>
            <w:rPr>
              <w:bCs/>
              <w:lang w:val="zh-CN"/>
            </w:rPr>
            <w:fldChar w:fldCharType="end"/>
          </w:r>
        </w:p>
        <w:p w14:paraId="0318D206">
          <w:pPr>
            <w:pStyle w:val="9"/>
            <w:tabs>
              <w:tab w:val="right" w:leader="dot" w:pos="8306"/>
            </w:tabs>
          </w:pPr>
          <w:r>
            <w:rPr>
              <w:bCs/>
              <w:lang w:val="zh-CN"/>
            </w:rPr>
            <w:fldChar w:fldCharType="begin"/>
          </w:r>
          <w:r>
            <w:rPr>
              <w:bCs/>
              <w:lang w:val="zh-CN"/>
            </w:rPr>
            <w:instrText xml:space="preserve"> HYPERLINK \l _Toc16577 </w:instrText>
          </w:r>
          <w:r>
            <w:rPr>
              <w:bCs/>
              <w:lang w:val="zh-CN"/>
            </w:rPr>
            <w:fldChar w:fldCharType="separate"/>
          </w:r>
          <w:r>
            <w:rPr>
              <w:rFonts w:hint="default"/>
            </w:rPr>
            <w:t xml:space="preserve">3. </w:t>
          </w:r>
          <w:r>
            <w:rPr>
              <w:rFonts w:hint="eastAsia"/>
            </w:rPr>
            <w:t>社会实践微日志</w:t>
          </w:r>
          <w:r>
            <w:tab/>
          </w:r>
          <w:r>
            <w:fldChar w:fldCharType="begin"/>
          </w:r>
          <w:r>
            <w:instrText xml:space="preserve"> PAGEREF _Toc16577 \h </w:instrText>
          </w:r>
          <w:r>
            <w:fldChar w:fldCharType="separate"/>
          </w:r>
          <w:r>
            <w:t>14</w:t>
          </w:r>
          <w:r>
            <w:fldChar w:fldCharType="end"/>
          </w:r>
          <w:r>
            <w:rPr>
              <w:bCs/>
              <w:lang w:val="zh-CN"/>
            </w:rPr>
            <w:fldChar w:fldCharType="end"/>
          </w:r>
        </w:p>
        <w:p w14:paraId="0487186F">
          <w:pPr>
            <w:pStyle w:val="10"/>
            <w:tabs>
              <w:tab w:val="right" w:leader="dot" w:pos="8306"/>
            </w:tabs>
          </w:pPr>
          <w:r>
            <w:rPr>
              <w:bCs/>
              <w:lang w:val="zh-CN"/>
            </w:rPr>
            <w:fldChar w:fldCharType="begin"/>
          </w:r>
          <w:r>
            <w:rPr>
              <w:bCs/>
              <w:lang w:val="zh-CN"/>
            </w:rPr>
            <w:instrText xml:space="preserve"> HYPERLINK \l _Toc15420 </w:instrText>
          </w:r>
          <w:r>
            <w:rPr>
              <w:bCs/>
              <w:lang w:val="zh-CN"/>
            </w:rPr>
            <w:fldChar w:fldCharType="separate"/>
          </w:r>
          <w:r>
            <w:rPr>
              <w:rFonts w:hint="default"/>
            </w:rPr>
            <w:t xml:space="preserve">3.1. </w:t>
          </w:r>
          <w:r>
            <w:rPr>
              <w:rFonts w:hint="eastAsia"/>
            </w:rPr>
            <w:t>网页端</w:t>
          </w:r>
          <w:r>
            <w:tab/>
          </w:r>
          <w:r>
            <w:fldChar w:fldCharType="begin"/>
          </w:r>
          <w:r>
            <w:instrText xml:space="preserve"> PAGEREF _Toc15420 \h </w:instrText>
          </w:r>
          <w:r>
            <w:fldChar w:fldCharType="separate"/>
          </w:r>
          <w:r>
            <w:t>14</w:t>
          </w:r>
          <w:r>
            <w:fldChar w:fldCharType="end"/>
          </w:r>
          <w:r>
            <w:rPr>
              <w:bCs/>
              <w:lang w:val="zh-CN"/>
            </w:rPr>
            <w:fldChar w:fldCharType="end"/>
          </w:r>
        </w:p>
        <w:p w14:paraId="6788E487">
          <w:pPr>
            <w:pStyle w:val="10"/>
            <w:tabs>
              <w:tab w:val="right" w:leader="dot" w:pos="8306"/>
            </w:tabs>
          </w:pPr>
          <w:r>
            <w:rPr>
              <w:bCs/>
              <w:lang w:val="zh-CN"/>
            </w:rPr>
            <w:fldChar w:fldCharType="begin"/>
          </w:r>
          <w:r>
            <w:rPr>
              <w:bCs/>
              <w:lang w:val="zh-CN"/>
            </w:rPr>
            <w:instrText xml:space="preserve"> HYPERLINK \l _Toc30907 </w:instrText>
          </w:r>
          <w:r>
            <w:rPr>
              <w:bCs/>
              <w:lang w:val="zh-CN"/>
            </w:rPr>
            <w:fldChar w:fldCharType="separate"/>
          </w:r>
          <w:r>
            <w:rPr>
              <w:rFonts w:hint="default"/>
            </w:rPr>
            <w:t xml:space="preserve">3.2. </w:t>
          </w:r>
          <w:r>
            <w:rPr>
              <w:rFonts w:hint="eastAsia"/>
            </w:rPr>
            <w:t>小程序端</w:t>
          </w:r>
          <w:r>
            <w:tab/>
          </w:r>
          <w:r>
            <w:fldChar w:fldCharType="begin"/>
          </w:r>
          <w:r>
            <w:instrText xml:space="preserve"> PAGEREF _Toc30907 \h </w:instrText>
          </w:r>
          <w:r>
            <w:fldChar w:fldCharType="separate"/>
          </w:r>
          <w:r>
            <w:t>14</w:t>
          </w:r>
          <w:r>
            <w:fldChar w:fldCharType="end"/>
          </w:r>
          <w:r>
            <w:rPr>
              <w:bCs/>
              <w:lang w:val="zh-CN"/>
            </w:rPr>
            <w:fldChar w:fldCharType="end"/>
          </w:r>
        </w:p>
        <w:p w14:paraId="0936F04A">
          <w:pPr>
            <w:pStyle w:val="9"/>
            <w:tabs>
              <w:tab w:val="right" w:leader="dot" w:pos="8306"/>
            </w:tabs>
          </w:pPr>
          <w:r>
            <w:rPr>
              <w:bCs/>
              <w:lang w:val="zh-CN"/>
            </w:rPr>
            <w:fldChar w:fldCharType="begin"/>
          </w:r>
          <w:r>
            <w:rPr>
              <w:bCs/>
              <w:lang w:val="zh-CN"/>
            </w:rPr>
            <w:instrText xml:space="preserve"> HYPERLINK \l _Toc31003 </w:instrText>
          </w:r>
          <w:r>
            <w:rPr>
              <w:bCs/>
              <w:lang w:val="zh-CN"/>
            </w:rPr>
            <w:fldChar w:fldCharType="separate"/>
          </w:r>
          <w:r>
            <w:rPr>
              <w:rFonts w:hint="default"/>
            </w:rPr>
            <w:t xml:space="preserve">4. </w:t>
          </w:r>
          <w:r>
            <w:rPr>
              <w:rFonts w:hint="eastAsia"/>
            </w:rPr>
            <w:t>社会实践项目完结</w:t>
          </w:r>
          <w:r>
            <w:tab/>
          </w:r>
          <w:r>
            <w:fldChar w:fldCharType="begin"/>
          </w:r>
          <w:r>
            <w:instrText xml:space="preserve"> PAGEREF _Toc31003 \h </w:instrText>
          </w:r>
          <w:r>
            <w:fldChar w:fldCharType="separate"/>
          </w:r>
          <w:r>
            <w:t>16</w:t>
          </w:r>
          <w:r>
            <w:fldChar w:fldCharType="end"/>
          </w:r>
          <w:r>
            <w:rPr>
              <w:bCs/>
              <w:lang w:val="zh-CN"/>
            </w:rPr>
            <w:fldChar w:fldCharType="end"/>
          </w:r>
        </w:p>
        <w:p w14:paraId="2BA85A69">
          <w:pPr>
            <w:pStyle w:val="9"/>
            <w:tabs>
              <w:tab w:val="right" w:leader="dot" w:pos="8306"/>
            </w:tabs>
          </w:pPr>
          <w:r>
            <w:rPr>
              <w:bCs/>
              <w:lang w:val="zh-CN"/>
            </w:rPr>
            <w:fldChar w:fldCharType="begin"/>
          </w:r>
          <w:r>
            <w:rPr>
              <w:bCs/>
              <w:lang w:val="zh-CN"/>
            </w:rPr>
            <w:instrText xml:space="preserve"> HYPERLINK \l _Toc20051 </w:instrText>
          </w:r>
          <w:r>
            <w:rPr>
              <w:bCs/>
              <w:lang w:val="zh-CN"/>
            </w:rPr>
            <w:fldChar w:fldCharType="separate"/>
          </w:r>
          <w:r>
            <w:rPr>
              <w:rFonts w:hint="eastAsia"/>
              <w:b/>
              <w:bCs/>
              <w:lang w:val="en-US" w:eastAsia="zh-CN"/>
            </w:rPr>
            <w:t>管理教师端</w:t>
          </w:r>
          <w:r>
            <w:tab/>
          </w:r>
          <w:r>
            <w:fldChar w:fldCharType="begin"/>
          </w:r>
          <w:r>
            <w:instrText xml:space="preserve"> PAGEREF _Toc20051 \h </w:instrText>
          </w:r>
          <w:r>
            <w:fldChar w:fldCharType="separate"/>
          </w:r>
          <w:r>
            <w:t>17</w:t>
          </w:r>
          <w:r>
            <w:fldChar w:fldCharType="end"/>
          </w:r>
          <w:r>
            <w:rPr>
              <w:bCs/>
              <w:lang w:val="zh-CN"/>
            </w:rPr>
            <w:fldChar w:fldCharType="end"/>
          </w:r>
        </w:p>
        <w:p w14:paraId="2FC1D9FC">
          <w:pPr>
            <w:pStyle w:val="9"/>
            <w:tabs>
              <w:tab w:val="right" w:leader="dot" w:pos="8306"/>
            </w:tabs>
          </w:pPr>
          <w:r>
            <w:rPr>
              <w:bCs/>
              <w:lang w:val="zh-CN"/>
            </w:rPr>
            <w:fldChar w:fldCharType="begin"/>
          </w:r>
          <w:r>
            <w:rPr>
              <w:bCs/>
              <w:lang w:val="zh-CN"/>
            </w:rPr>
            <w:instrText xml:space="preserve"> HYPERLINK \l _Toc9171 </w:instrText>
          </w:r>
          <w:r>
            <w:rPr>
              <w:bCs/>
              <w:lang w:val="zh-CN"/>
            </w:rPr>
            <w:fldChar w:fldCharType="separate"/>
          </w:r>
          <w:r>
            <w:rPr>
              <w:rFonts w:hint="default"/>
            </w:rPr>
            <w:t xml:space="preserve">1. </w:t>
          </w:r>
          <w:r>
            <w:rPr>
              <w:rFonts w:hint="eastAsia"/>
            </w:rPr>
            <w:t>院团委发布审核</w:t>
          </w:r>
          <w:r>
            <w:tab/>
          </w:r>
          <w:r>
            <w:fldChar w:fldCharType="begin"/>
          </w:r>
          <w:r>
            <w:instrText xml:space="preserve"> PAGEREF _Toc9171 \h </w:instrText>
          </w:r>
          <w:r>
            <w:fldChar w:fldCharType="separate"/>
          </w:r>
          <w:r>
            <w:t>17</w:t>
          </w:r>
          <w:r>
            <w:fldChar w:fldCharType="end"/>
          </w:r>
          <w:r>
            <w:rPr>
              <w:bCs/>
              <w:lang w:val="zh-CN"/>
            </w:rPr>
            <w:fldChar w:fldCharType="end"/>
          </w:r>
        </w:p>
        <w:p w14:paraId="2E420BD5">
          <w:pPr>
            <w:pStyle w:val="10"/>
            <w:tabs>
              <w:tab w:val="right" w:leader="dot" w:pos="8306"/>
            </w:tabs>
          </w:pPr>
          <w:r>
            <w:rPr>
              <w:bCs/>
              <w:lang w:val="zh-CN"/>
            </w:rPr>
            <w:fldChar w:fldCharType="begin"/>
          </w:r>
          <w:r>
            <w:rPr>
              <w:bCs/>
              <w:lang w:val="zh-CN"/>
            </w:rPr>
            <w:instrText xml:space="preserve"> HYPERLINK \l _Toc23372 </w:instrText>
          </w:r>
          <w:r>
            <w:rPr>
              <w:bCs/>
              <w:lang w:val="zh-CN"/>
            </w:rPr>
            <w:fldChar w:fldCharType="separate"/>
          </w:r>
          <w:r>
            <w:rPr>
              <w:rFonts w:hint="default"/>
            </w:rPr>
            <w:t xml:space="preserve">1.1. </w:t>
          </w:r>
          <w:r>
            <w:rPr>
              <w:rFonts w:hint="eastAsia"/>
            </w:rPr>
            <w:t>网页端</w:t>
          </w:r>
          <w:r>
            <w:tab/>
          </w:r>
          <w:r>
            <w:fldChar w:fldCharType="begin"/>
          </w:r>
          <w:r>
            <w:instrText xml:space="preserve"> PAGEREF _Toc23372 \h </w:instrText>
          </w:r>
          <w:r>
            <w:fldChar w:fldCharType="separate"/>
          </w:r>
          <w:r>
            <w:t>17</w:t>
          </w:r>
          <w:r>
            <w:fldChar w:fldCharType="end"/>
          </w:r>
          <w:r>
            <w:rPr>
              <w:bCs/>
              <w:lang w:val="zh-CN"/>
            </w:rPr>
            <w:fldChar w:fldCharType="end"/>
          </w:r>
        </w:p>
        <w:p w14:paraId="728326C7">
          <w:pPr>
            <w:pStyle w:val="10"/>
            <w:tabs>
              <w:tab w:val="right" w:leader="dot" w:pos="8306"/>
            </w:tabs>
          </w:pPr>
          <w:r>
            <w:rPr>
              <w:bCs/>
              <w:lang w:val="zh-CN"/>
            </w:rPr>
            <w:fldChar w:fldCharType="begin"/>
          </w:r>
          <w:r>
            <w:rPr>
              <w:bCs/>
              <w:lang w:val="zh-CN"/>
            </w:rPr>
            <w:instrText xml:space="preserve"> HYPERLINK \l _Toc9889 </w:instrText>
          </w:r>
          <w:r>
            <w:rPr>
              <w:bCs/>
              <w:lang w:val="zh-CN"/>
            </w:rPr>
            <w:fldChar w:fldCharType="separate"/>
          </w:r>
          <w:r>
            <w:rPr>
              <w:rFonts w:hint="default"/>
            </w:rPr>
            <w:t xml:space="preserve">1.2. </w:t>
          </w:r>
          <w:r>
            <w:rPr>
              <w:rFonts w:hint="eastAsia"/>
            </w:rPr>
            <w:t>小程序端</w:t>
          </w:r>
          <w:r>
            <w:tab/>
          </w:r>
          <w:r>
            <w:fldChar w:fldCharType="begin"/>
          </w:r>
          <w:r>
            <w:instrText xml:space="preserve"> PAGEREF _Toc9889 \h </w:instrText>
          </w:r>
          <w:r>
            <w:fldChar w:fldCharType="separate"/>
          </w:r>
          <w:r>
            <w:t>18</w:t>
          </w:r>
          <w:r>
            <w:fldChar w:fldCharType="end"/>
          </w:r>
          <w:r>
            <w:rPr>
              <w:bCs/>
              <w:lang w:val="zh-CN"/>
            </w:rPr>
            <w:fldChar w:fldCharType="end"/>
          </w:r>
        </w:p>
        <w:p w14:paraId="250D1613">
          <w:pPr>
            <w:pStyle w:val="9"/>
            <w:tabs>
              <w:tab w:val="right" w:leader="dot" w:pos="8306"/>
            </w:tabs>
          </w:pPr>
          <w:r>
            <w:rPr>
              <w:bCs/>
              <w:lang w:val="zh-CN"/>
            </w:rPr>
            <w:fldChar w:fldCharType="begin"/>
          </w:r>
          <w:r>
            <w:rPr>
              <w:bCs/>
              <w:lang w:val="zh-CN"/>
            </w:rPr>
            <w:instrText xml:space="preserve"> HYPERLINK \l _Toc25171 </w:instrText>
          </w:r>
          <w:r>
            <w:rPr>
              <w:bCs/>
              <w:lang w:val="zh-CN"/>
            </w:rPr>
            <w:fldChar w:fldCharType="separate"/>
          </w:r>
          <w:r>
            <w:rPr>
              <w:rFonts w:hint="default"/>
            </w:rPr>
            <w:t xml:space="preserve">2. </w:t>
          </w:r>
          <w:r>
            <w:rPr>
              <w:rFonts w:hint="eastAsia"/>
            </w:rPr>
            <w:t>院团委成果认定</w:t>
          </w:r>
          <w:r>
            <w:tab/>
          </w:r>
          <w:r>
            <w:fldChar w:fldCharType="begin"/>
          </w:r>
          <w:r>
            <w:instrText xml:space="preserve"> PAGEREF _Toc25171 \h </w:instrText>
          </w:r>
          <w:r>
            <w:fldChar w:fldCharType="separate"/>
          </w:r>
          <w:r>
            <w:t>19</w:t>
          </w:r>
          <w:r>
            <w:fldChar w:fldCharType="end"/>
          </w:r>
          <w:r>
            <w:rPr>
              <w:bCs/>
              <w:lang w:val="zh-CN"/>
            </w:rPr>
            <w:fldChar w:fldCharType="end"/>
          </w:r>
        </w:p>
        <w:p w14:paraId="22A87B4E">
          <w:pPr>
            <w:pStyle w:val="9"/>
            <w:tabs>
              <w:tab w:val="right" w:leader="dot" w:pos="8306"/>
            </w:tabs>
          </w:pPr>
          <w:r>
            <w:rPr>
              <w:bCs/>
              <w:lang w:val="zh-CN"/>
            </w:rPr>
            <w:fldChar w:fldCharType="begin"/>
          </w:r>
          <w:r>
            <w:rPr>
              <w:bCs/>
              <w:lang w:val="zh-CN"/>
            </w:rPr>
            <w:instrText xml:space="preserve"> HYPERLINK \l _Toc15709 </w:instrText>
          </w:r>
          <w:r>
            <w:rPr>
              <w:bCs/>
              <w:lang w:val="zh-CN"/>
            </w:rPr>
            <w:fldChar w:fldCharType="separate"/>
          </w:r>
          <w:r>
            <w:rPr>
              <w:rFonts w:hint="default"/>
            </w:rPr>
            <w:t xml:space="preserve">3. </w:t>
          </w:r>
          <w:r>
            <w:rPr>
              <w:rFonts w:hint="eastAsia"/>
            </w:rPr>
            <w:t>院团委推荐排名</w:t>
          </w:r>
          <w:r>
            <w:tab/>
          </w:r>
          <w:r>
            <w:fldChar w:fldCharType="begin"/>
          </w:r>
          <w:r>
            <w:instrText xml:space="preserve"> PAGEREF _Toc15709 \h </w:instrText>
          </w:r>
          <w:r>
            <w:fldChar w:fldCharType="separate"/>
          </w:r>
          <w:r>
            <w:t>20</w:t>
          </w:r>
          <w:r>
            <w:fldChar w:fldCharType="end"/>
          </w:r>
          <w:r>
            <w:rPr>
              <w:bCs/>
              <w:lang w:val="zh-CN"/>
            </w:rPr>
            <w:fldChar w:fldCharType="end"/>
          </w:r>
        </w:p>
        <w:p w14:paraId="4CB5A6C3">
          <w:pPr>
            <w:pStyle w:val="9"/>
            <w:tabs>
              <w:tab w:val="right" w:leader="dot" w:pos="8306"/>
            </w:tabs>
          </w:pPr>
          <w:r>
            <w:rPr>
              <w:bCs/>
              <w:lang w:val="zh-CN"/>
            </w:rPr>
            <w:fldChar w:fldCharType="begin"/>
          </w:r>
          <w:r>
            <w:rPr>
              <w:bCs/>
              <w:lang w:val="zh-CN"/>
            </w:rPr>
            <w:instrText xml:space="preserve"> HYPERLINK \l _Toc3151 </w:instrText>
          </w:r>
          <w:r>
            <w:rPr>
              <w:bCs/>
              <w:lang w:val="zh-CN"/>
            </w:rPr>
            <w:fldChar w:fldCharType="separate"/>
          </w:r>
          <w:r>
            <w:rPr>
              <w:rFonts w:hint="default"/>
            </w:rPr>
            <w:t xml:space="preserve">4. </w:t>
          </w:r>
          <w:r>
            <w:rPr>
              <w:rFonts w:hint="eastAsia"/>
            </w:rPr>
            <w:t>校团委成果认定</w:t>
          </w:r>
          <w:r>
            <w:tab/>
          </w:r>
          <w:r>
            <w:fldChar w:fldCharType="begin"/>
          </w:r>
          <w:r>
            <w:instrText xml:space="preserve"> PAGEREF _Toc3151 \h </w:instrText>
          </w:r>
          <w:r>
            <w:fldChar w:fldCharType="separate"/>
          </w:r>
          <w:r>
            <w:t>20</w:t>
          </w:r>
          <w:r>
            <w:fldChar w:fldCharType="end"/>
          </w:r>
          <w:r>
            <w:rPr>
              <w:bCs/>
              <w:lang w:val="zh-CN"/>
            </w:rPr>
            <w:fldChar w:fldCharType="end"/>
          </w:r>
        </w:p>
        <w:p w14:paraId="768244A5">
          <w:pPr>
            <w:pStyle w:val="9"/>
            <w:tabs>
              <w:tab w:val="right" w:leader="dot" w:pos="8306"/>
            </w:tabs>
          </w:pPr>
          <w:r>
            <w:rPr>
              <w:bCs/>
              <w:lang w:val="zh-CN"/>
            </w:rPr>
            <w:fldChar w:fldCharType="begin"/>
          </w:r>
          <w:r>
            <w:rPr>
              <w:bCs/>
              <w:lang w:val="zh-CN"/>
            </w:rPr>
            <w:instrText xml:space="preserve"> HYPERLINK \l _Toc8183 </w:instrText>
          </w:r>
          <w:r>
            <w:rPr>
              <w:bCs/>
              <w:lang w:val="zh-CN"/>
            </w:rPr>
            <w:fldChar w:fldCharType="separate"/>
          </w:r>
          <w:r>
            <w:rPr>
              <w:rFonts w:hint="default"/>
            </w:rPr>
            <w:t xml:space="preserve">5. </w:t>
          </w:r>
          <w:r>
            <w:rPr>
              <w:rFonts w:hint="eastAsia"/>
            </w:rPr>
            <w:t>校团委星级判定</w:t>
          </w:r>
          <w:r>
            <w:tab/>
          </w:r>
          <w:r>
            <w:fldChar w:fldCharType="begin"/>
          </w:r>
          <w:r>
            <w:instrText xml:space="preserve"> PAGEREF _Toc8183 \h </w:instrText>
          </w:r>
          <w:r>
            <w:fldChar w:fldCharType="separate"/>
          </w:r>
          <w:r>
            <w:t>21</w:t>
          </w:r>
          <w:r>
            <w:fldChar w:fldCharType="end"/>
          </w:r>
          <w:r>
            <w:rPr>
              <w:bCs/>
              <w:lang w:val="zh-CN"/>
            </w:rPr>
            <w:fldChar w:fldCharType="end"/>
          </w:r>
        </w:p>
        <w:p w14:paraId="1C785299">
          <w:pPr>
            <w:ind w:firstLine="0" w:firstLineChars="0"/>
          </w:pPr>
          <w:r>
            <w:rPr>
              <w:bCs/>
              <w:lang w:val="zh-CN"/>
            </w:rPr>
            <w:fldChar w:fldCharType="end"/>
          </w:r>
        </w:p>
      </w:sdtContent>
    </w:sdt>
    <w:p w14:paraId="4F057339">
      <w:pPr>
        <w:widowControl/>
        <w:spacing w:line="240" w:lineRule="auto"/>
        <w:ind w:firstLine="0" w:firstLineChars="0"/>
        <w:rPr>
          <w:rFonts w:hint="eastAsia" w:eastAsia="宋体"/>
          <w:b/>
          <w:bCs/>
          <w:sz w:val="36"/>
          <w:szCs w:val="36"/>
          <w:lang w:val="en-US" w:eastAsia="zh-CN"/>
        </w:rPr>
      </w:pPr>
      <w:r>
        <w:br w:type="page"/>
      </w:r>
      <w:r>
        <w:rPr>
          <w:rFonts w:hint="eastAsia"/>
          <w:lang w:val="en-US" w:eastAsia="zh-CN"/>
        </w:rPr>
        <w:t>·</w:t>
      </w:r>
    </w:p>
    <w:p w14:paraId="2D0214D4">
      <w:pPr>
        <w:pStyle w:val="2"/>
        <w:numPr>
          <w:ilvl w:val="0"/>
          <w:numId w:val="0"/>
        </w:numPr>
        <w:ind w:leftChars="0"/>
        <w:rPr>
          <w:rFonts w:hint="eastAsia" w:eastAsia="宋体"/>
          <w:lang w:val="en-US" w:eastAsia="zh-CN"/>
        </w:rPr>
      </w:pPr>
      <w:bookmarkStart w:id="0" w:name="_Toc19172"/>
      <w:r>
        <w:rPr>
          <w:rFonts w:hint="eastAsia"/>
          <w:lang w:val="en-US" w:eastAsia="zh-CN"/>
        </w:rPr>
        <w:t>学生端</w:t>
      </w:r>
      <w:bookmarkEnd w:id="0"/>
    </w:p>
    <w:p w14:paraId="1F224207">
      <w:pPr>
        <w:pStyle w:val="2"/>
        <w:numPr>
          <w:ilvl w:val="0"/>
          <w:numId w:val="3"/>
        </w:numPr>
      </w:pPr>
      <w:bookmarkStart w:id="1" w:name="_Toc28846"/>
      <w:r>
        <w:rPr>
          <w:rFonts w:hint="eastAsia"/>
        </w:rPr>
        <w:t>发布社会实践项目</w:t>
      </w:r>
      <w:bookmarkEnd w:id="1"/>
    </w:p>
    <w:p w14:paraId="004BC4BD">
      <w:pPr>
        <w:pStyle w:val="3"/>
        <w:numPr>
          <w:ilvl w:val="1"/>
          <w:numId w:val="3"/>
        </w:numPr>
      </w:pPr>
      <w:bookmarkStart w:id="2" w:name="_Toc3836"/>
      <w:r>
        <w:t>网页端</w:t>
      </w:r>
      <w:bookmarkEnd w:id="2"/>
    </w:p>
    <w:p w14:paraId="75C730FE">
      <w:pPr>
        <w:ind w:firstLine="480"/>
      </w:pPr>
      <w:r>
        <w:rPr>
          <w:rFonts w:hint="eastAsia"/>
        </w:rPr>
        <w:t>用户登录到网页端首页，点击首页右下方的社会实践项目按钮，进入社会实践项目发布表单页面。</w:t>
      </w:r>
    </w:p>
    <w:p w14:paraId="75AF722A">
      <w:pPr>
        <w:ind w:firstLine="0" w:firstLineChars="0"/>
      </w:pPr>
      <w:r>
        <w:drawing>
          <wp:inline distT="0" distB="0" distL="114300" distR="114300">
            <wp:extent cx="5265420" cy="2493645"/>
            <wp:effectExtent l="0" t="0" r="762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265420" cy="2493645"/>
                    </a:xfrm>
                    <a:prstGeom prst="rect">
                      <a:avLst/>
                    </a:prstGeom>
                    <a:noFill/>
                    <a:ln>
                      <a:noFill/>
                    </a:ln>
                  </pic:spPr>
                </pic:pic>
              </a:graphicData>
            </a:graphic>
          </wp:inline>
        </w:drawing>
      </w:r>
    </w:p>
    <w:p w14:paraId="4EB02DF4">
      <w:pPr>
        <w:keepNext w:val="0"/>
        <w:keepLines w:val="0"/>
        <w:pageBreakBefore w:val="0"/>
        <w:widowControl w:val="0"/>
        <w:kinsoku/>
        <w:wordWrap/>
        <w:overflowPunct/>
        <w:topLinePunct w:val="0"/>
        <w:autoSpaceDE/>
        <w:autoSpaceDN/>
        <w:bidi w:val="0"/>
        <w:adjustRightInd/>
        <w:snapToGrid/>
        <w:ind w:firstLine="480" w:firstLineChars="200"/>
        <w:textAlignment w:val="auto"/>
        <w:rPr>
          <w:rFonts w:ascii="宋体" w:hAnsi="宋体" w:eastAsia="宋体" w:cs="宋体"/>
          <w:sz w:val="24"/>
          <w:szCs w:val="24"/>
        </w:rPr>
      </w:pPr>
      <w:r>
        <w:rPr>
          <w:rFonts w:ascii="宋体" w:hAnsi="宋体" w:eastAsia="宋体" w:cs="宋体"/>
          <w:sz w:val="24"/>
          <w:szCs w:val="24"/>
        </w:rPr>
        <w:t>社会实践选题包含习近平新时代中国特色社会主义思想宣讲</w:t>
      </w:r>
      <w:r>
        <w:rPr>
          <w:rFonts w:hint="eastAsia" w:ascii="宋体" w:hAnsi="宋体" w:cs="宋体"/>
          <w:sz w:val="24"/>
          <w:szCs w:val="24"/>
          <w:lang w:val="en-US" w:eastAsia="zh-CN"/>
        </w:rPr>
        <w:t>团</w:t>
      </w:r>
      <w:r>
        <w:rPr>
          <w:rFonts w:ascii="宋体" w:hAnsi="宋体" w:eastAsia="宋体" w:cs="宋体"/>
          <w:sz w:val="24"/>
          <w:szCs w:val="24"/>
        </w:rPr>
        <w:t>、能源报国实践</w:t>
      </w:r>
      <w:r>
        <w:rPr>
          <w:rFonts w:hint="eastAsia" w:ascii="宋体" w:hAnsi="宋体" w:cs="宋体"/>
          <w:sz w:val="24"/>
          <w:szCs w:val="24"/>
          <w:lang w:val="en-US" w:eastAsia="zh-CN"/>
        </w:rPr>
        <w:t>团</w:t>
      </w:r>
      <w:r>
        <w:rPr>
          <w:rFonts w:ascii="宋体" w:hAnsi="宋体" w:eastAsia="宋体" w:cs="宋体"/>
          <w:sz w:val="24"/>
          <w:szCs w:val="24"/>
        </w:rPr>
        <w:t>、红色基因赓续</w:t>
      </w:r>
      <w:r>
        <w:rPr>
          <w:rFonts w:hint="eastAsia" w:ascii="宋体" w:hAnsi="宋体" w:cs="宋体"/>
          <w:sz w:val="24"/>
          <w:szCs w:val="24"/>
          <w:lang w:val="en-US" w:eastAsia="zh-CN"/>
        </w:rPr>
        <w:t>团</w:t>
      </w:r>
      <w:r>
        <w:rPr>
          <w:rFonts w:ascii="宋体" w:hAnsi="宋体" w:eastAsia="宋体" w:cs="宋体"/>
          <w:sz w:val="24"/>
          <w:szCs w:val="24"/>
        </w:rPr>
        <w:t>、科技创新助力</w:t>
      </w:r>
      <w:r>
        <w:rPr>
          <w:rFonts w:hint="eastAsia" w:ascii="宋体" w:hAnsi="宋体" w:cs="宋体"/>
          <w:sz w:val="24"/>
          <w:szCs w:val="24"/>
          <w:lang w:val="en-US" w:eastAsia="zh-CN"/>
        </w:rPr>
        <w:t>团</w:t>
      </w:r>
      <w:r>
        <w:rPr>
          <w:rFonts w:ascii="宋体" w:hAnsi="宋体" w:eastAsia="宋体" w:cs="宋体"/>
          <w:sz w:val="24"/>
          <w:szCs w:val="24"/>
        </w:rPr>
        <w:t>、乡村振兴促进</w:t>
      </w:r>
      <w:r>
        <w:rPr>
          <w:rFonts w:hint="eastAsia" w:ascii="宋体" w:hAnsi="宋体" w:cs="宋体"/>
          <w:sz w:val="24"/>
          <w:szCs w:val="24"/>
          <w:lang w:val="en-US" w:eastAsia="zh-CN"/>
        </w:rPr>
        <w:t>团</w:t>
      </w:r>
      <w:r>
        <w:rPr>
          <w:rFonts w:ascii="宋体" w:hAnsi="宋体" w:eastAsia="宋体" w:cs="宋体"/>
          <w:sz w:val="24"/>
          <w:szCs w:val="24"/>
        </w:rPr>
        <w:t>、绿色发展倡导</w:t>
      </w:r>
      <w:r>
        <w:rPr>
          <w:rFonts w:hint="eastAsia" w:ascii="宋体" w:hAnsi="宋体" w:cs="宋体"/>
          <w:sz w:val="24"/>
          <w:szCs w:val="24"/>
          <w:lang w:val="en-US" w:eastAsia="zh-CN"/>
        </w:rPr>
        <w:t>团</w:t>
      </w:r>
      <w:r>
        <w:rPr>
          <w:rFonts w:ascii="宋体" w:hAnsi="宋体" w:eastAsia="宋体" w:cs="宋体"/>
          <w:sz w:val="24"/>
          <w:szCs w:val="24"/>
        </w:rPr>
        <w:t>、社会服务践行</w:t>
      </w:r>
      <w:r>
        <w:rPr>
          <w:rFonts w:hint="eastAsia" w:ascii="宋体" w:hAnsi="宋体" w:cs="宋体"/>
          <w:sz w:val="24"/>
          <w:szCs w:val="24"/>
          <w:lang w:val="en-US" w:eastAsia="zh-CN"/>
        </w:rPr>
        <w:t>团</w:t>
      </w:r>
      <w:r>
        <w:rPr>
          <w:rFonts w:ascii="宋体" w:hAnsi="宋体" w:eastAsia="宋体" w:cs="宋体"/>
          <w:sz w:val="24"/>
          <w:szCs w:val="24"/>
        </w:rPr>
        <w:t>、卫国戍边服务</w:t>
      </w:r>
      <w:r>
        <w:rPr>
          <w:rFonts w:hint="eastAsia" w:ascii="宋体" w:hAnsi="宋体" w:cs="宋体"/>
          <w:sz w:val="24"/>
          <w:szCs w:val="24"/>
          <w:lang w:val="en-US" w:eastAsia="zh-CN"/>
        </w:rPr>
        <w:t>团</w:t>
      </w:r>
      <w:r>
        <w:rPr>
          <w:rFonts w:ascii="宋体" w:hAnsi="宋体" w:eastAsia="宋体" w:cs="宋体"/>
          <w:sz w:val="24"/>
          <w:szCs w:val="24"/>
        </w:rPr>
        <w:t>、中华文脉传承</w:t>
      </w:r>
      <w:r>
        <w:rPr>
          <w:rFonts w:hint="eastAsia" w:ascii="宋体" w:hAnsi="宋体" w:cs="宋体"/>
          <w:sz w:val="24"/>
          <w:szCs w:val="24"/>
          <w:lang w:val="en-US" w:eastAsia="zh-CN"/>
        </w:rPr>
        <w:t>团</w:t>
      </w:r>
      <w:r>
        <w:rPr>
          <w:rFonts w:ascii="宋体" w:hAnsi="宋体" w:eastAsia="宋体" w:cs="宋体"/>
          <w:sz w:val="24"/>
          <w:szCs w:val="24"/>
        </w:rPr>
        <w:t>、校友领航实践</w:t>
      </w:r>
      <w:r>
        <w:rPr>
          <w:rFonts w:hint="eastAsia" w:ascii="宋体" w:hAnsi="宋体" w:cs="宋体"/>
          <w:sz w:val="24"/>
          <w:szCs w:val="24"/>
          <w:lang w:val="en-US" w:eastAsia="zh-CN"/>
        </w:rPr>
        <w:t>团</w:t>
      </w:r>
      <w:r>
        <w:rPr>
          <w:rFonts w:ascii="宋体" w:hAnsi="宋体" w:eastAsia="宋体" w:cs="宋体"/>
          <w:sz w:val="24"/>
          <w:szCs w:val="24"/>
        </w:rPr>
        <w:t>、校级重点实践</w:t>
      </w:r>
      <w:r>
        <w:rPr>
          <w:rFonts w:hint="eastAsia" w:ascii="宋体" w:hAnsi="宋体" w:cs="宋体"/>
          <w:sz w:val="24"/>
          <w:szCs w:val="24"/>
          <w:lang w:val="en-US" w:eastAsia="zh-CN"/>
        </w:rPr>
        <w:t>项目</w:t>
      </w:r>
      <w:r>
        <w:rPr>
          <w:rFonts w:ascii="宋体" w:hAnsi="宋体" w:eastAsia="宋体" w:cs="宋体"/>
          <w:sz w:val="24"/>
          <w:szCs w:val="24"/>
        </w:rPr>
        <w:t>、青马实践专项</w:t>
      </w:r>
      <w:r>
        <w:rPr>
          <w:rFonts w:hint="eastAsia" w:ascii="宋体" w:hAnsi="宋体" w:cs="宋体"/>
          <w:sz w:val="24"/>
          <w:szCs w:val="24"/>
          <w:lang w:eastAsia="zh-CN"/>
        </w:rPr>
        <w:t>、</w:t>
      </w:r>
      <w:r>
        <w:rPr>
          <w:rFonts w:ascii="宋体" w:hAnsi="宋体" w:eastAsia="宋体" w:cs="宋体"/>
          <w:sz w:val="24"/>
          <w:szCs w:val="24"/>
        </w:rPr>
        <w:t>学生招生宣传大使活动、学生资助宣传大使活动、个人实习及其他选题。</w:t>
      </w:r>
    </w:p>
    <w:p w14:paraId="471F64CA">
      <w:pPr>
        <w:keepNext w:val="0"/>
        <w:keepLines w:val="0"/>
        <w:pageBreakBefore w:val="0"/>
        <w:widowControl w:val="0"/>
        <w:kinsoku/>
        <w:wordWrap/>
        <w:overflowPunct/>
        <w:topLinePunct w:val="0"/>
        <w:autoSpaceDE/>
        <w:autoSpaceDN/>
        <w:bidi w:val="0"/>
        <w:adjustRightInd/>
        <w:snapToGrid/>
        <w:ind w:firstLine="480" w:firstLineChars="200"/>
        <w:textAlignment w:val="auto"/>
      </w:pPr>
      <w:r>
        <w:drawing>
          <wp:inline distT="0" distB="0" distL="114300" distR="114300">
            <wp:extent cx="5131435" cy="2221865"/>
            <wp:effectExtent l="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3"/>
                    <a:srcRect b="11507"/>
                    <a:stretch>
                      <a:fillRect/>
                    </a:stretch>
                  </pic:blipFill>
                  <pic:spPr>
                    <a:xfrm>
                      <a:off x="0" y="0"/>
                      <a:ext cx="5131435" cy="2221865"/>
                    </a:xfrm>
                    <a:prstGeom prst="rect">
                      <a:avLst/>
                    </a:prstGeom>
                    <a:noFill/>
                    <a:ln>
                      <a:noFill/>
                    </a:ln>
                  </pic:spPr>
                </pic:pic>
              </a:graphicData>
            </a:graphic>
          </wp:inline>
        </w:drawing>
      </w:r>
    </w:p>
    <w:p w14:paraId="1A6A8223">
      <w:pPr>
        <w:ind w:firstLine="480"/>
      </w:pPr>
      <w:r>
        <w:rPr>
          <w:rFonts w:hint="eastAsia"/>
        </w:rPr>
        <w:t>申请人按照实际情况填写申请表中的字段，提交审核。</w:t>
      </w:r>
    </w:p>
    <w:p w14:paraId="1334F775">
      <w:pPr>
        <w:ind w:firstLine="0" w:firstLineChars="0"/>
      </w:pPr>
      <w:r>
        <w:rPr>
          <w:rFonts w:hint="eastAsia" w:eastAsia="宋体"/>
          <w:lang w:eastAsia="zh-CN"/>
        </w:rPr>
        <w:drawing>
          <wp:inline distT="0" distB="0" distL="114300" distR="114300">
            <wp:extent cx="5263515" cy="5725160"/>
            <wp:effectExtent l="0" t="0" r="9525" b="5080"/>
            <wp:docPr id="15" name="图片 15"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1"/>
                    <pic:cNvPicPr>
                      <a:picLocks noChangeAspect="1"/>
                    </pic:cNvPicPr>
                  </pic:nvPicPr>
                  <pic:blipFill>
                    <a:blip r:embed="rId14"/>
                    <a:stretch>
                      <a:fillRect/>
                    </a:stretch>
                  </pic:blipFill>
                  <pic:spPr>
                    <a:xfrm>
                      <a:off x="0" y="0"/>
                      <a:ext cx="5263515" cy="5725160"/>
                    </a:xfrm>
                    <a:prstGeom prst="rect">
                      <a:avLst/>
                    </a:prstGeom>
                  </pic:spPr>
                </pic:pic>
              </a:graphicData>
            </a:graphic>
          </wp:inline>
        </w:drawing>
      </w:r>
    </w:p>
    <w:p w14:paraId="627162EB">
      <w:pPr>
        <w:bidi w:val="0"/>
        <w:rPr>
          <w:rFonts w:hint="default" w:eastAsia="宋体"/>
          <w:lang w:val="en-US" w:eastAsia="zh-CN"/>
        </w:rPr>
      </w:pPr>
      <w:r>
        <w:rPr>
          <w:rFonts w:hint="eastAsia"/>
          <w:lang w:val="en-US" w:eastAsia="zh-CN"/>
        </w:rPr>
        <w:t>当实践类型选择为个人实习时只能选择选题类别为“个人实习”。</w:t>
      </w:r>
    </w:p>
    <w:p w14:paraId="16818168">
      <w:pPr>
        <w:ind w:firstLine="0" w:firstLineChars="0"/>
      </w:pPr>
      <w:r>
        <w:drawing>
          <wp:inline distT="0" distB="0" distL="114300" distR="114300">
            <wp:extent cx="5273675" cy="3366770"/>
            <wp:effectExtent l="0" t="0" r="14605" b="1270"/>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15"/>
                    <a:stretch>
                      <a:fillRect/>
                    </a:stretch>
                  </pic:blipFill>
                  <pic:spPr>
                    <a:xfrm>
                      <a:off x="0" y="0"/>
                      <a:ext cx="5273675" cy="3366770"/>
                    </a:xfrm>
                    <a:prstGeom prst="rect">
                      <a:avLst/>
                    </a:prstGeom>
                    <a:noFill/>
                    <a:ln>
                      <a:noFill/>
                    </a:ln>
                  </pic:spPr>
                </pic:pic>
              </a:graphicData>
            </a:graphic>
          </wp:inline>
        </w:drawing>
      </w:r>
    </w:p>
    <w:p w14:paraId="66262827">
      <w:pPr>
        <w:bidi w:val="0"/>
        <w:ind w:left="0" w:leftChars="0" w:firstLine="0" w:firstLineChars="0"/>
      </w:pPr>
      <w:r>
        <w:drawing>
          <wp:inline distT="0" distB="0" distL="114300" distR="114300">
            <wp:extent cx="5273675" cy="3334385"/>
            <wp:effectExtent l="0" t="0" r="14605" b="3175"/>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16"/>
                    <a:stretch>
                      <a:fillRect/>
                    </a:stretch>
                  </pic:blipFill>
                  <pic:spPr>
                    <a:xfrm>
                      <a:off x="0" y="0"/>
                      <a:ext cx="5273675" cy="3334385"/>
                    </a:xfrm>
                    <a:prstGeom prst="rect">
                      <a:avLst/>
                    </a:prstGeom>
                    <a:noFill/>
                    <a:ln>
                      <a:noFill/>
                    </a:ln>
                  </pic:spPr>
                </pic:pic>
              </a:graphicData>
            </a:graphic>
          </wp:inline>
        </w:drawing>
      </w:r>
    </w:p>
    <w:p w14:paraId="7205F3FB">
      <w:pPr>
        <w:ind w:firstLine="0" w:firstLineChars="0"/>
      </w:pPr>
    </w:p>
    <w:p w14:paraId="696DD207">
      <w:pPr>
        <w:pStyle w:val="3"/>
        <w:numPr>
          <w:ilvl w:val="1"/>
          <w:numId w:val="3"/>
        </w:numPr>
      </w:pPr>
      <w:bookmarkStart w:id="3" w:name="_Toc22272"/>
      <w:r>
        <w:rPr>
          <w:rFonts w:hint="eastAsia"/>
        </w:rPr>
        <w:t>小程序端</w:t>
      </w:r>
      <w:bookmarkEnd w:id="3"/>
    </w:p>
    <w:p w14:paraId="351F3B79">
      <w:pPr>
        <w:ind w:firstLine="480"/>
      </w:pPr>
      <w:r>
        <w:rPr>
          <w:rFonts w:hint="eastAsia"/>
        </w:rPr>
        <w:t>登录小程序，进入“我的”页面，点击社会实践进入发布表单页面，按照实际情况填写申请表中的字段审核提交即可。</w:t>
      </w:r>
    </w:p>
    <w:p w14:paraId="0A395E23">
      <w:pPr>
        <w:ind w:firstLine="0" w:firstLineChars="0"/>
        <w:jc w:val="center"/>
        <w:rPr>
          <w:rFonts w:hint="eastAsia" w:eastAsia="宋体"/>
          <w:lang w:eastAsia="zh-CN"/>
        </w:rPr>
      </w:pPr>
      <w:r>
        <w:drawing>
          <wp:inline distT="0" distB="0" distL="0" distR="0">
            <wp:extent cx="2292350" cy="4319905"/>
            <wp:effectExtent l="0" t="0" r="0" b="4445"/>
            <wp:docPr id="3121532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153278" name="图片 1"/>
                    <pic:cNvPicPr>
                      <a:picLocks noChangeAspect="1"/>
                    </pic:cNvPicPr>
                  </pic:nvPicPr>
                  <pic:blipFill>
                    <a:blip r:embed="rId17"/>
                    <a:stretch>
                      <a:fillRect/>
                    </a:stretch>
                  </pic:blipFill>
                  <pic:spPr>
                    <a:xfrm>
                      <a:off x="0" y="0"/>
                      <a:ext cx="2292923" cy="4320000"/>
                    </a:xfrm>
                    <a:prstGeom prst="rect">
                      <a:avLst/>
                    </a:prstGeom>
                  </pic:spPr>
                </pic:pic>
              </a:graphicData>
            </a:graphic>
          </wp:inline>
        </w:drawing>
      </w:r>
      <w:r>
        <w:rPr>
          <w:rFonts w:hint="eastAsia" w:eastAsia="宋体"/>
          <w:lang w:eastAsia="zh-CN"/>
        </w:rPr>
        <w:drawing>
          <wp:inline distT="0" distB="0" distL="114300" distR="114300">
            <wp:extent cx="2221230" cy="4315460"/>
            <wp:effectExtent l="0" t="0" r="3810" b="12700"/>
            <wp:docPr id="20" name="图片 20" descr="0feea279c76b7d0ce25790805c1aed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0feea279c76b7d0ce25790805c1aed21"/>
                    <pic:cNvPicPr>
                      <a:picLocks noChangeAspect="1"/>
                    </pic:cNvPicPr>
                  </pic:nvPicPr>
                  <pic:blipFill>
                    <a:blip r:embed="rId18"/>
                    <a:stretch>
                      <a:fillRect/>
                    </a:stretch>
                  </pic:blipFill>
                  <pic:spPr>
                    <a:xfrm>
                      <a:off x="0" y="0"/>
                      <a:ext cx="2221230" cy="4315460"/>
                    </a:xfrm>
                    <a:prstGeom prst="rect">
                      <a:avLst/>
                    </a:prstGeom>
                  </pic:spPr>
                </pic:pic>
              </a:graphicData>
            </a:graphic>
          </wp:inline>
        </w:drawing>
      </w:r>
    </w:p>
    <w:p w14:paraId="55DD1BA3">
      <w:pPr>
        <w:ind w:firstLine="0" w:firstLineChars="0"/>
        <w:jc w:val="center"/>
      </w:pPr>
    </w:p>
    <w:p w14:paraId="1E7A1B87">
      <w:pPr>
        <w:pStyle w:val="2"/>
        <w:numPr>
          <w:ilvl w:val="0"/>
          <w:numId w:val="3"/>
        </w:numPr>
      </w:pPr>
      <w:bookmarkStart w:id="4" w:name="_Toc24668"/>
      <w:r>
        <w:rPr>
          <w:rFonts w:hint="eastAsia"/>
        </w:rPr>
        <w:t>社会实践项目报名</w:t>
      </w:r>
      <w:bookmarkEnd w:id="4"/>
    </w:p>
    <w:p w14:paraId="4D7EBF51">
      <w:pPr>
        <w:pStyle w:val="5"/>
        <w:numPr>
          <w:ilvl w:val="0"/>
          <w:numId w:val="4"/>
        </w:numPr>
        <w:ind w:firstLineChars="0"/>
        <w:outlineLvl w:val="2"/>
        <w:rPr>
          <w:b/>
          <w:bCs/>
          <w:vanish/>
          <w:szCs w:val="28"/>
        </w:rPr>
      </w:pPr>
      <w:bookmarkStart w:id="5" w:name="_Toc169187557"/>
      <w:bookmarkEnd w:id="5"/>
    </w:p>
    <w:p w14:paraId="127E65E3">
      <w:pPr>
        <w:pStyle w:val="3"/>
        <w:numPr>
          <w:ilvl w:val="1"/>
          <w:numId w:val="3"/>
        </w:numPr>
      </w:pPr>
      <w:bookmarkStart w:id="6" w:name="_Toc381"/>
      <w:r>
        <w:rPr>
          <w:rFonts w:hint="eastAsia"/>
        </w:rPr>
        <w:t>网页端</w:t>
      </w:r>
      <w:bookmarkEnd w:id="6"/>
    </w:p>
    <w:p w14:paraId="1D7D5C11">
      <w:pPr>
        <w:tabs>
          <w:tab w:val="left" w:pos="1985"/>
        </w:tabs>
        <w:ind w:firstLine="480"/>
      </w:pPr>
      <w:r>
        <w:rPr>
          <w:rFonts w:hint="eastAsia"/>
        </w:rPr>
        <w:t>团队类型的社会实践项目需要招募队员，发布成功后的社会实践项目会在校园活动列表页显示，用户可以通过社会实践类型筛选。</w:t>
      </w:r>
    </w:p>
    <w:p w14:paraId="6D41BC22">
      <w:pPr>
        <w:tabs>
          <w:tab w:val="left" w:pos="1985"/>
        </w:tabs>
        <w:ind w:firstLine="480"/>
      </w:pPr>
      <w:r>
        <w:rPr>
          <w:rFonts w:hint="eastAsia"/>
        </w:rPr>
        <w:t>点击项目进入社会实践项目详情。</w:t>
      </w:r>
    </w:p>
    <w:p w14:paraId="0DDB5AE4">
      <w:pPr>
        <w:ind w:firstLine="0" w:firstLineChars="0"/>
      </w:pPr>
      <w:r>
        <w:drawing>
          <wp:inline distT="0" distB="0" distL="114300" distR="114300">
            <wp:extent cx="5238750" cy="2368550"/>
            <wp:effectExtent l="0" t="0" r="3810" b="8890"/>
            <wp:docPr id="2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6"/>
                    <pic:cNvPicPr>
                      <a:picLocks noChangeAspect="1"/>
                    </pic:cNvPicPr>
                  </pic:nvPicPr>
                  <pic:blipFill>
                    <a:blip r:embed="rId19"/>
                    <a:stretch>
                      <a:fillRect/>
                    </a:stretch>
                  </pic:blipFill>
                  <pic:spPr>
                    <a:xfrm>
                      <a:off x="0" y="0"/>
                      <a:ext cx="5238750" cy="2368550"/>
                    </a:xfrm>
                    <a:prstGeom prst="rect">
                      <a:avLst/>
                    </a:prstGeom>
                    <a:noFill/>
                    <a:ln>
                      <a:noFill/>
                    </a:ln>
                  </pic:spPr>
                </pic:pic>
              </a:graphicData>
            </a:graphic>
          </wp:inline>
        </w:drawing>
      </w:r>
    </w:p>
    <w:p w14:paraId="333A9E17">
      <w:pPr>
        <w:tabs>
          <w:tab w:val="left" w:pos="1985"/>
        </w:tabs>
        <w:ind w:firstLine="480"/>
        <w:rPr>
          <w:highlight w:val="none"/>
        </w:rPr>
      </w:pPr>
      <w:r>
        <w:rPr>
          <w:rFonts w:hint="eastAsia"/>
          <w:highlight w:val="none"/>
        </w:rPr>
        <w:t>点击我要加入或者使用邀请码进行报名，需要填写申请理由，项目发布者审核通过后即可加入成功。</w:t>
      </w:r>
    </w:p>
    <w:p w14:paraId="6ACFBA36">
      <w:pPr>
        <w:ind w:firstLine="0" w:firstLineChars="0"/>
      </w:pPr>
      <w:r>
        <w:drawing>
          <wp:inline distT="0" distB="0" distL="0" distR="0">
            <wp:extent cx="5274310" cy="2508885"/>
            <wp:effectExtent l="0" t="0" r="2540" b="5715"/>
            <wp:docPr id="7864418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441835" name="图片 1"/>
                    <pic:cNvPicPr>
                      <a:picLocks noChangeAspect="1"/>
                    </pic:cNvPicPr>
                  </pic:nvPicPr>
                  <pic:blipFill>
                    <a:blip r:embed="rId20"/>
                    <a:stretch>
                      <a:fillRect/>
                    </a:stretch>
                  </pic:blipFill>
                  <pic:spPr>
                    <a:xfrm>
                      <a:off x="0" y="0"/>
                      <a:ext cx="5274310" cy="2508885"/>
                    </a:xfrm>
                    <a:prstGeom prst="rect">
                      <a:avLst/>
                    </a:prstGeom>
                  </pic:spPr>
                </pic:pic>
              </a:graphicData>
            </a:graphic>
          </wp:inline>
        </w:drawing>
      </w:r>
    </w:p>
    <w:p w14:paraId="3E278C00">
      <w:pPr>
        <w:tabs>
          <w:tab w:val="left" w:pos="1985"/>
        </w:tabs>
        <w:ind w:firstLine="480"/>
      </w:pPr>
      <w:r>
        <w:rPr>
          <w:rFonts w:hint="eastAsia"/>
        </w:rPr>
        <w:t>项目发布者需要对报名的用户依次进行审核，点击项目详情页面中的活动成员列表进入成员管理页面，审核通过的才能成为队员。</w:t>
      </w:r>
    </w:p>
    <w:p w14:paraId="0E32A283">
      <w:pPr>
        <w:ind w:firstLine="0" w:firstLineChars="0"/>
      </w:pPr>
      <w:r>
        <w:drawing>
          <wp:inline distT="0" distB="0" distL="0" distR="0">
            <wp:extent cx="5274310" cy="2565400"/>
            <wp:effectExtent l="0" t="0" r="8890" b="0"/>
            <wp:docPr id="16784338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433802" name="图片 1"/>
                    <pic:cNvPicPr>
                      <a:picLocks noChangeAspect="1"/>
                    </pic:cNvPicPr>
                  </pic:nvPicPr>
                  <pic:blipFill>
                    <a:blip r:embed="rId21"/>
                    <a:srcRect l="1613" r="1240"/>
                    <a:stretch>
                      <a:fillRect/>
                    </a:stretch>
                  </pic:blipFill>
                  <pic:spPr>
                    <a:xfrm>
                      <a:off x="0" y="0"/>
                      <a:ext cx="5274310" cy="2565400"/>
                    </a:xfrm>
                    <a:prstGeom prst="rect">
                      <a:avLst/>
                    </a:prstGeom>
                  </pic:spPr>
                </pic:pic>
              </a:graphicData>
            </a:graphic>
          </wp:inline>
        </w:drawing>
      </w:r>
    </w:p>
    <w:p w14:paraId="47912C25">
      <w:pPr>
        <w:pStyle w:val="3"/>
        <w:numPr>
          <w:ilvl w:val="1"/>
          <w:numId w:val="3"/>
        </w:numPr>
      </w:pPr>
      <w:bookmarkStart w:id="7" w:name="_Toc561"/>
      <w:r>
        <w:rPr>
          <w:rFonts w:hint="eastAsia"/>
        </w:rPr>
        <w:t>小程序端</w:t>
      </w:r>
      <w:bookmarkEnd w:id="7"/>
    </w:p>
    <w:p w14:paraId="275755E5">
      <w:pPr>
        <w:tabs>
          <w:tab w:val="left" w:pos="1985"/>
        </w:tabs>
        <w:ind w:firstLine="480"/>
      </w:pPr>
      <w:r>
        <w:rPr>
          <w:rFonts w:hint="eastAsia"/>
        </w:rPr>
        <w:t>用户在小程序端可在校园活动列表中查看社会实践项目，通过社会实践项目分类进行筛选。</w:t>
      </w:r>
    </w:p>
    <w:p w14:paraId="77EAC32F">
      <w:pPr>
        <w:tabs>
          <w:tab w:val="left" w:pos="1985"/>
        </w:tabs>
        <w:ind w:firstLine="480"/>
        <w:jc w:val="center"/>
      </w:pPr>
      <w:r>
        <w:drawing>
          <wp:inline distT="0" distB="0" distL="114300" distR="114300">
            <wp:extent cx="2446020" cy="4137025"/>
            <wp:effectExtent l="0" t="0" r="7620" b="825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2"/>
                    <a:stretch>
                      <a:fillRect/>
                    </a:stretch>
                  </pic:blipFill>
                  <pic:spPr>
                    <a:xfrm>
                      <a:off x="0" y="0"/>
                      <a:ext cx="2446020" cy="4137025"/>
                    </a:xfrm>
                    <a:prstGeom prst="rect">
                      <a:avLst/>
                    </a:prstGeom>
                    <a:noFill/>
                    <a:ln>
                      <a:noFill/>
                    </a:ln>
                  </pic:spPr>
                </pic:pic>
              </a:graphicData>
            </a:graphic>
          </wp:inline>
        </w:drawing>
      </w:r>
    </w:p>
    <w:p w14:paraId="044ED265">
      <w:pPr>
        <w:tabs>
          <w:tab w:val="left" w:pos="1985"/>
        </w:tabs>
        <w:ind w:firstLine="480"/>
      </w:pPr>
      <w:r>
        <w:rPr>
          <w:rFonts w:hint="eastAsia"/>
        </w:rPr>
        <w:t>点击项目进入社会实践项目详情。</w:t>
      </w:r>
    </w:p>
    <w:p w14:paraId="5EEA2AF5">
      <w:pPr>
        <w:ind w:firstLine="0" w:firstLineChars="0"/>
        <w:jc w:val="center"/>
      </w:pPr>
      <w:r>
        <w:drawing>
          <wp:inline distT="0" distB="0" distL="114300" distR="114300">
            <wp:extent cx="2409825" cy="4192270"/>
            <wp:effectExtent l="0" t="0" r="13335" b="1397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23"/>
                    <a:stretch>
                      <a:fillRect/>
                    </a:stretch>
                  </pic:blipFill>
                  <pic:spPr>
                    <a:xfrm>
                      <a:off x="0" y="0"/>
                      <a:ext cx="2409825" cy="4192270"/>
                    </a:xfrm>
                    <a:prstGeom prst="rect">
                      <a:avLst/>
                    </a:prstGeom>
                    <a:noFill/>
                    <a:ln>
                      <a:noFill/>
                    </a:ln>
                  </pic:spPr>
                </pic:pic>
              </a:graphicData>
            </a:graphic>
          </wp:inline>
        </w:drawing>
      </w:r>
    </w:p>
    <w:p w14:paraId="587ED0AB">
      <w:pPr>
        <w:tabs>
          <w:tab w:val="left" w:pos="1985"/>
        </w:tabs>
        <w:ind w:firstLine="480"/>
      </w:pPr>
      <w:r>
        <w:rPr>
          <w:rFonts w:hint="eastAsia"/>
        </w:rPr>
        <w:t>点击立即报名按钮进行报名，同样需要填写申请理由，项目发布者审核通过后即可加入成功。用户也可以通过邀请码报名。</w:t>
      </w:r>
    </w:p>
    <w:p w14:paraId="14181DE5">
      <w:pPr>
        <w:ind w:firstLine="0" w:firstLineChars="0"/>
        <w:jc w:val="center"/>
      </w:pPr>
      <w:r>
        <w:drawing>
          <wp:inline distT="0" distB="0" distL="0" distR="0">
            <wp:extent cx="1948815" cy="3672205"/>
            <wp:effectExtent l="0" t="0" r="6985" b="10795"/>
            <wp:docPr id="5668515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851568" name="图片 1"/>
                    <pic:cNvPicPr>
                      <a:picLocks noChangeAspect="1"/>
                    </pic:cNvPicPr>
                  </pic:nvPicPr>
                  <pic:blipFill>
                    <a:blip r:embed="rId24"/>
                    <a:stretch>
                      <a:fillRect/>
                    </a:stretch>
                  </pic:blipFill>
                  <pic:spPr>
                    <a:xfrm>
                      <a:off x="0" y="0"/>
                      <a:ext cx="1948815" cy="3672205"/>
                    </a:xfrm>
                    <a:prstGeom prst="rect">
                      <a:avLst/>
                    </a:prstGeom>
                  </pic:spPr>
                </pic:pic>
              </a:graphicData>
            </a:graphic>
          </wp:inline>
        </w:drawing>
      </w:r>
    </w:p>
    <w:p w14:paraId="7C3F91A3">
      <w:pPr>
        <w:tabs>
          <w:tab w:val="left" w:pos="1985"/>
        </w:tabs>
        <w:ind w:firstLine="480"/>
      </w:pPr>
      <w:r>
        <w:rPr>
          <w:rFonts w:hint="eastAsia"/>
        </w:rPr>
        <w:t>项目发布者在我的页面点击活动管理进入页面，选择项目下的审核按钮对报名人员进行审核。支持批量通过或拒绝。</w:t>
      </w:r>
    </w:p>
    <w:p w14:paraId="2DC303F1">
      <w:pPr>
        <w:tabs>
          <w:tab w:val="left" w:pos="1985"/>
        </w:tabs>
        <w:ind w:firstLine="0" w:firstLineChars="0"/>
      </w:pPr>
      <w:r>
        <w:drawing>
          <wp:inline distT="0" distB="0" distL="0" distR="0">
            <wp:extent cx="1719580" cy="3239770"/>
            <wp:effectExtent l="0" t="0" r="0" b="0"/>
            <wp:docPr id="13339934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993493" name="图片 1"/>
                    <pic:cNvPicPr>
                      <a:picLocks noChangeAspect="1"/>
                    </pic:cNvPicPr>
                  </pic:nvPicPr>
                  <pic:blipFill>
                    <a:blip r:embed="rId25"/>
                    <a:stretch>
                      <a:fillRect/>
                    </a:stretch>
                  </pic:blipFill>
                  <pic:spPr>
                    <a:xfrm>
                      <a:off x="0" y="0"/>
                      <a:ext cx="1719692" cy="3240000"/>
                    </a:xfrm>
                    <a:prstGeom prst="rect">
                      <a:avLst/>
                    </a:prstGeom>
                  </pic:spPr>
                </pic:pic>
              </a:graphicData>
            </a:graphic>
          </wp:inline>
        </w:drawing>
      </w:r>
      <w:r>
        <w:drawing>
          <wp:inline distT="0" distB="0" distL="0" distR="0">
            <wp:extent cx="1719580" cy="3239770"/>
            <wp:effectExtent l="0" t="0" r="0" b="0"/>
            <wp:docPr id="15352238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223811" name="图片 1"/>
                    <pic:cNvPicPr>
                      <a:picLocks noChangeAspect="1"/>
                    </pic:cNvPicPr>
                  </pic:nvPicPr>
                  <pic:blipFill>
                    <a:blip r:embed="rId26"/>
                    <a:stretch>
                      <a:fillRect/>
                    </a:stretch>
                  </pic:blipFill>
                  <pic:spPr>
                    <a:xfrm>
                      <a:off x="0" y="0"/>
                      <a:ext cx="1719692" cy="3240000"/>
                    </a:xfrm>
                    <a:prstGeom prst="rect">
                      <a:avLst/>
                    </a:prstGeom>
                  </pic:spPr>
                </pic:pic>
              </a:graphicData>
            </a:graphic>
          </wp:inline>
        </w:drawing>
      </w:r>
      <w:r>
        <w:drawing>
          <wp:inline distT="0" distB="0" distL="0" distR="0">
            <wp:extent cx="1719580" cy="3239770"/>
            <wp:effectExtent l="0" t="0" r="0" b="0"/>
            <wp:docPr id="10794622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462259" name="图片 1"/>
                    <pic:cNvPicPr>
                      <a:picLocks noChangeAspect="1"/>
                    </pic:cNvPicPr>
                  </pic:nvPicPr>
                  <pic:blipFill>
                    <a:blip r:embed="rId27"/>
                    <a:stretch>
                      <a:fillRect/>
                    </a:stretch>
                  </pic:blipFill>
                  <pic:spPr>
                    <a:xfrm>
                      <a:off x="0" y="0"/>
                      <a:ext cx="1719692" cy="3240000"/>
                    </a:xfrm>
                    <a:prstGeom prst="rect">
                      <a:avLst/>
                    </a:prstGeom>
                  </pic:spPr>
                </pic:pic>
              </a:graphicData>
            </a:graphic>
          </wp:inline>
        </w:drawing>
      </w:r>
    </w:p>
    <w:p w14:paraId="2D7AF36B">
      <w:pPr>
        <w:ind w:firstLine="480"/>
      </w:pPr>
      <w:r>
        <w:br w:type="page"/>
      </w:r>
    </w:p>
    <w:p w14:paraId="60D9128E">
      <w:pPr>
        <w:pStyle w:val="2"/>
        <w:numPr>
          <w:ilvl w:val="0"/>
          <w:numId w:val="3"/>
        </w:numPr>
      </w:pPr>
      <w:bookmarkStart w:id="8" w:name="_Toc16577"/>
      <w:r>
        <w:rPr>
          <w:rFonts w:hint="eastAsia"/>
        </w:rPr>
        <w:t>社会实践微日志</w:t>
      </w:r>
      <w:bookmarkEnd w:id="8"/>
    </w:p>
    <w:p w14:paraId="02A9C4C1">
      <w:pPr>
        <w:pStyle w:val="3"/>
        <w:numPr>
          <w:ilvl w:val="1"/>
          <w:numId w:val="3"/>
        </w:numPr>
      </w:pPr>
      <w:bookmarkStart w:id="9" w:name="_Toc15420"/>
      <w:r>
        <w:rPr>
          <w:rFonts w:hint="eastAsia"/>
        </w:rPr>
        <w:t>网页端</w:t>
      </w:r>
      <w:bookmarkEnd w:id="9"/>
    </w:p>
    <w:p w14:paraId="45EDDA8F">
      <w:pPr>
        <w:tabs>
          <w:tab w:val="left" w:pos="1985"/>
        </w:tabs>
        <w:ind w:firstLine="480"/>
      </w:pPr>
      <w:r>
        <w:rPr>
          <w:rFonts w:hint="eastAsia"/>
        </w:rPr>
        <w:t>系统根据实践开始和结束时间自动生成微日志日历，项目发布者在社会实践项目开展过程中每天提交一次微日志。</w:t>
      </w:r>
    </w:p>
    <w:p w14:paraId="50E66D80">
      <w:pPr>
        <w:tabs>
          <w:tab w:val="left" w:pos="1985"/>
        </w:tabs>
        <w:ind w:firstLine="480"/>
      </w:pPr>
      <w:r>
        <w:rPr>
          <w:rFonts w:hint="eastAsia"/>
        </w:rPr>
        <w:t>点击项目详情中的微日志按钮，进入微日志编辑页面。</w:t>
      </w:r>
    </w:p>
    <w:p w14:paraId="3303B845">
      <w:pPr>
        <w:tabs>
          <w:tab w:val="left" w:pos="1985"/>
        </w:tabs>
        <w:ind w:firstLine="0" w:firstLineChars="0"/>
      </w:pPr>
      <w:r>
        <w:drawing>
          <wp:inline distT="0" distB="0" distL="0" distR="0">
            <wp:extent cx="5274310" cy="2508885"/>
            <wp:effectExtent l="0" t="0" r="2540" b="5715"/>
            <wp:docPr id="10305125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512599" name="图片 1"/>
                    <pic:cNvPicPr>
                      <a:picLocks noChangeAspect="1"/>
                    </pic:cNvPicPr>
                  </pic:nvPicPr>
                  <pic:blipFill>
                    <a:blip r:embed="rId28"/>
                    <a:stretch>
                      <a:fillRect/>
                    </a:stretch>
                  </pic:blipFill>
                  <pic:spPr>
                    <a:xfrm>
                      <a:off x="0" y="0"/>
                      <a:ext cx="5274310" cy="2508885"/>
                    </a:xfrm>
                    <a:prstGeom prst="rect">
                      <a:avLst/>
                    </a:prstGeom>
                  </pic:spPr>
                </pic:pic>
              </a:graphicData>
            </a:graphic>
          </wp:inline>
        </w:drawing>
      </w:r>
    </w:p>
    <w:p w14:paraId="30C0F0B4">
      <w:pPr>
        <w:tabs>
          <w:tab w:val="left" w:pos="1985"/>
        </w:tabs>
        <w:ind w:firstLine="480"/>
      </w:pPr>
      <w:r>
        <w:rPr>
          <w:rFonts w:hint="eastAsia"/>
        </w:rPr>
        <w:t>在微日志编辑页面只可以提交或修改当天的微日志，需填写至少300字的内容和最多三张图片。</w:t>
      </w:r>
    </w:p>
    <w:p w14:paraId="74DF07B9">
      <w:pPr>
        <w:tabs>
          <w:tab w:val="left" w:pos="1985"/>
        </w:tabs>
        <w:ind w:firstLine="0" w:firstLineChars="0"/>
      </w:pPr>
      <w:r>
        <w:drawing>
          <wp:inline distT="0" distB="0" distL="0" distR="0">
            <wp:extent cx="5274310" cy="2508885"/>
            <wp:effectExtent l="0" t="0" r="2540" b="5715"/>
            <wp:docPr id="20833125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312509" name="图片 1"/>
                    <pic:cNvPicPr>
                      <a:picLocks noChangeAspect="1"/>
                    </pic:cNvPicPr>
                  </pic:nvPicPr>
                  <pic:blipFill>
                    <a:blip r:embed="rId29"/>
                    <a:stretch>
                      <a:fillRect/>
                    </a:stretch>
                  </pic:blipFill>
                  <pic:spPr>
                    <a:xfrm>
                      <a:off x="0" y="0"/>
                      <a:ext cx="5274310" cy="2508885"/>
                    </a:xfrm>
                    <a:prstGeom prst="rect">
                      <a:avLst/>
                    </a:prstGeom>
                  </pic:spPr>
                </pic:pic>
              </a:graphicData>
            </a:graphic>
          </wp:inline>
        </w:drawing>
      </w:r>
    </w:p>
    <w:p w14:paraId="2B383859">
      <w:pPr>
        <w:pStyle w:val="3"/>
        <w:numPr>
          <w:ilvl w:val="1"/>
          <w:numId w:val="3"/>
        </w:numPr>
      </w:pPr>
      <w:bookmarkStart w:id="10" w:name="_Toc30907"/>
      <w:r>
        <w:rPr>
          <w:rFonts w:hint="eastAsia"/>
        </w:rPr>
        <w:t>小程序端</w:t>
      </w:r>
      <w:bookmarkEnd w:id="10"/>
    </w:p>
    <w:p w14:paraId="26D676CA">
      <w:pPr>
        <w:tabs>
          <w:tab w:val="left" w:pos="1985"/>
        </w:tabs>
        <w:ind w:firstLine="480"/>
      </w:pPr>
      <w:r>
        <w:rPr>
          <w:rFonts w:hint="eastAsia"/>
        </w:rPr>
        <w:t>点击项目详情中的进入微日志按钮，进入微日志编辑页面。</w:t>
      </w:r>
    </w:p>
    <w:p w14:paraId="0C97EFAA">
      <w:pPr>
        <w:ind w:firstLine="0" w:firstLineChars="0"/>
        <w:jc w:val="center"/>
      </w:pPr>
      <w:r>
        <w:drawing>
          <wp:inline distT="0" distB="0" distL="0" distR="0">
            <wp:extent cx="2292350" cy="4319905"/>
            <wp:effectExtent l="0" t="0" r="0" b="4445"/>
            <wp:docPr id="12789718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971800" name="图片 1"/>
                    <pic:cNvPicPr>
                      <a:picLocks noChangeAspect="1"/>
                    </pic:cNvPicPr>
                  </pic:nvPicPr>
                  <pic:blipFill>
                    <a:blip r:embed="rId30"/>
                    <a:stretch>
                      <a:fillRect/>
                    </a:stretch>
                  </pic:blipFill>
                  <pic:spPr>
                    <a:xfrm>
                      <a:off x="0" y="0"/>
                      <a:ext cx="2292923" cy="4320000"/>
                    </a:xfrm>
                    <a:prstGeom prst="rect">
                      <a:avLst/>
                    </a:prstGeom>
                  </pic:spPr>
                </pic:pic>
              </a:graphicData>
            </a:graphic>
          </wp:inline>
        </w:drawing>
      </w:r>
    </w:p>
    <w:p w14:paraId="3BD1FCCA">
      <w:pPr>
        <w:ind w:firstLine="480"/>
      </w:pPr>
      <w:r>
        <w:rPr>
          <w:rFonts w:hint="eastAsia"/>
        </w:rPr>
        <w:t>在微日志编辑页面可以提交或修改当天的微日志，需至少填写300字的内容和最多三张图片。</w:t>
      </w:r>
    </w:p>
    <w:p w14:paraId="01DB956C">
      <w:pPr>
        <w:ind w:firstLine="0" w:firstLineChars="0"/>
        <w:jc w:val="center"/>
      </w:pPr>
      <w:r>
        <w:drawing>
          <wp:inline distT="0" distB="0" distL="0" distR="0">
            <wp:extent cx="1928495" cy="3634105"/>
            <wp:effectExtent l="0" t="0" r="1905" b="10795"/>
            <wp:docPr id="8592806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280628" name="图片 1"/>
                    <pic:cNvPicPr>
                      <a:picLocks noChangeAspect="1"/>
                    </pic:cNvPicPr>
                  </pic:nvPicPr>
                  <pic:blipFill>
                    <a:blip r:embed="rId31"/>
                    <a:stretch>
                      <a:fillRect/>
                    </a:stretch>
                  </pic:blipFill>
                  <pic:spPr>
                    <a:xfrm>
                      <a:off x="0" y="0"/>
                      <a:ext cx="1928495" cy="3634105"/>
                    </a:xfrm>
                    <a:prstGeom prst="rect">
                      <a:avLst/>
                    </a:prstGeom>
                  </pic:spPr>
                </pic:pic>
              </a:graphicData>
            </a:graphic>
          </wp:inline>
        </w:drawing>
      </w:r>
    </w:p>
    <w:p w14:paraId="60000103">
      <w:pPr>
        <w:pStyle w:val="2"/>
        <w:numPr>
          <w:ilvl w:val="0"/>
          <w:numId w:val="3"/>
        </w:numPr>
      </w:pPr>
      <w:bookmarkStart w:id="11" w:name="_Toc31003"/>
      <w:r>
        <w:rPr>
          <w:rFonts w:hint="eastAsia"/>
        </w:rPr>
        <w:t>社会实践项目完结</w:t>
      </w:r>
      <w:bookmarkEnd w:id="11"/>
    </w:p>
    <w:p w14:paraId="7B33B372">
      <w:pPr>
        <w:ind w:firstLine="480"/>
      </w:pPr>
      <w:r>
        <w:rPr>
          <w:rFonts w:hint="eastAsia"/>
        </w:rPr>
        <w:t>社会实践结束后</w:t>
      </w:r>
      <w:r>
        <w:t xml:space="preserve"> </w:t>
      </w:r>
      <w:r>
        <w:rPr>
          <w:rFonts w:hint="eastAsia"/>
        </w:rPr>
        <w:t>在网页端项目详情页面提交完结申请，提交完结申请前需添加项目成果总结、实践报告和新闻媒体宣传情况统计。项目成果总结最多允许用户填写600字内容，项目实践报告需要上传50M以内的PDF文件。</w:t>
      </w:r>
    </w:p>
    <w:p w14:paraId="097807B7">
      <w:pPr>
        <w:ind w:firstLine="480"/>
      </w:pPr>
      <w:r>
        <w:rPr>
          <w:rFonts w:hint="eastAsia"/>
        </w:rPr>
        <w:t>完结通过后会统一发放本假期社会实践项目学时、学分。</w:t>
      </w:r>
    </w:p>
    <w:p w14:paraId="5CCCAF27">
      <w:pPr>
        <w:ind w:firstLine="0" w:firstLineChars="0"/>
      </w:pPr>
      <w:r>
        <w:drawing>
          <wp:inline distT="0" distB="0" distL="0" distR="0">
            <wp:extent cx="5373370" cy="2714625"/>
            <wp:effectExtent l="0" t="0" r="0" b="0"/>
            <wp:docPr id="249781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78106" name="图片 1"/>
                    <pic:cNvPicPr>
                      <a:picLocks noChangeAspect="1"/>
                    </pic:cNvPicPr>
                  </pic:nvPicPr>
                  <pic:blipFill>
                    <a:blip r:embed="rId32"/>
                    <a:srcRect l="2565" r="2250"/>
                    <a:stretch>
                      <a:fillRect/>
                    </a:stretch>
                  </pic:blipFill>
                  <pic:spPr>
                    <a:xfrm>
                      <a:off x="0" y="0"/>
                      <a:ext cx="5373370" cy="2714625"/>
                    </a:xfrm>
                    <a:prstGeom prst="rect">
                      <a:avLst/>
                    </a:prstGeom>
                  </pic:spPr>
                </pic:pic>
              </a:graphicData>
            </a:graphic>
          </wp:inline>
        </w:drawing>
      </w:r>
    </w:p>
    <w:p w14:paraId="0EA03001">
      <w:pPr>
        <w:pStyle w:val="2"/>
        <w:numPr>
          <w:ilvl w:val="0"/>
          <w:numId w:val="0"/>
        </w:numPr>
        <w:ind w:leftChars="0"/>
        <w:rPr>
          <w:rFonts w:hint="default" w:eastAsia="宋体"/>
          <w:lang w:val="en-US" w:eastAsia="zh-CN"/>
        </w:rPr>
      </w:pPr>
      <w:bookmarkStart w:id="12" w:name="_Toc20051"/>
      <w:r>
        <w:rPr>
          <w:rFonts w:hint="eastAsia"/>
          <w:lang w:val="en-US" w:eastAsia="zh-CN"/>
        </w:rPr>
        <w:t>管理教师端</w:t>
      </w:r>
      <w:bookmarkEnd w:id="12"/>
    </w:p>
    <w:p w14:paraId="7B17F11B">
      <w:pPr>
        <w:pStyle w:val="2"/>
        <w:numPr>
          <w:ilvl w:val="0"/>
          <w:numId w:val="5"/>
        </w:numPr>
      </w:pPr>
      <w:bookmarkStart w:id="13" w:name="_Toc9171"/>
      <w:r>
        <w:rPr>
          <w:rFonts w:hint="eastAsia"/>
        </w:rPr>
        <w:t>院团委发布审核</w:t>
      </w:r>
      <w:bookmarkEnd w:id="13"/>
    </w:p>
    <w:p w14:paraId="71F2B373">
      <w:pPr>
        <w:pStyle w:val="3"/>
        <w:numPr>
          <w:ilvl w:val="1"/>
          <w:numId w:val="5"/>
        </w:numPr>
      </w:pPr>
      <w:bookmarkStart w:id="14" w:name="_Toc23372"/>
      <w:r>
        <w:rPr>
          <w:rFonts w:hint="eastAsia"/>
        </w:rPr>
        <w:t>网页端</w:t>
      </w:r>
      <w:bookmarkEnd w:id="14"/>
    </w:p>
    <w:p w14:paraId="1EA4541B">
      <w:pPr>
        <w:ind w:firstLine="480"/>
        <w:rPr>
          <w:sz w:val="21"/>
          <w:szCs w:val="21"/>
        </w:rPr>
      </w:pPr>
      <w:r>
        <w:rPr>
          <w:rFonts w:hint="eastAsia"/>
          <w:sz w:val="21"/>
          <w:szCs w:val="21"/>
        </w:rPr>
        <w:t>院团委管理老师进入管理端，点击社会实践项目管理，选择院团委发布审核进入审核列表，选择需要审核的项目进行审核。</w:t>
      </w:r>
    </w:p>
    <w:p w14:paraId="7597A92D">
      <w:pPr>
        <w:ind w:firstLine="0" w:firstLineChars="0"/>
      </w:pPr>
      <w:r>
        <w:drawing>
          <wp:inline distT="0" distB="0" distL="0" distR="0">
            <wp:extent cx="5010150" cy="2388235"/>
            <wp:effectExtent l="0" t="0" r="6350" b="12065"/>
            <wp:docPr id="7235788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578844" name="图片 1"/>
                    <pic:cNvPicPr>
                      <a:picLocks noChangeAspect="1"/>
                    </pic:cNvPicPr>
                  </pic:nvPicPr>
                  <pic:blipFill>
                    <a:blip r:embed="rId33"/>
                    <a:stretch>
                      <a:fillRect/>
                    </a:stretch>
                  </pic:blipFill>
                  <pic:spPr>
                    <a:xfrm>
                      <a:off x="0" y="0"/>
                      <a:ext cx="5010150" cy="2388235"/>
                    </a:xfrm>
                    <a:prstGeom prst="rect">
                      <a:avLst/>
                    </a:prstGeom>
                  </pic:spPr>
                </pic:pic>
              </a:graphicData>
            </a:graphic>
          </wp:inline>
        </w:drawing>
      </w:r>
    </w:p>
    <w:p w14:paraId="67B14C6C">
      <w:pPr>
        <w:ind w:firstLine="480"/>
      </w:pPr>
      <w:r>
        <w:rPr>
          <w:rFonts w:hint="eastAsia"/>
        </w:rPr>
        <w:t>审核页面会显示发布者填写的申请表单，按照实际情况进行通过或退回。</w:t>
      </w:r>
    </w:p>
    <w:p w14:paraId="6240AEE3">
      <w:pPr>
        <w:ind w:firstLine="0" w:firstLineChars="0"/>
        <w:jc w:val="center"/>
      </w:pPr>
      <w:r>
        <w:drawing>
          <wp:inline distT="0" distB="0" distL="0" distR="0">
            <wp:extent cx="4818380" cy="3531235"/>
            <wp:effectExtent l="0" t="0" r="7620" b="12065"/>
            <wp:docPr id="6567224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722435" name="图片 1"/>
                    <pic:cNvPicPr>
                      <a:picLocks noChangeAspect="1"/>
                    </pic:cNvPicPr>
                  </pic:nvPicPr>
                  <pic:blipFill>
                    <a:blip r:embed="rId34"/>
                    <a:stretch>
                      <a:fillRect/>
                    </a:stretch>
                  </pic:blipFill>
                  <pic:spPr>
                    <a:xfrm>
                      <a:off x="0" y="0"/>
                      <a:ext cx="4818380" cy="3531235"/>
                    </a:xfrm>
                    <a:prstGeom prst="rect">
                      <a:avLst/>
                    </a:prstGeom>
                  </pic:spPr>
                </pic:pic>
              </a:graphicData>
            </a:graphic>
          </wp:inline>
        </w:drawing>
      </w:r>
    </w:p>
    <w:p w14:paraId="63BF326D">
      <w:pPr>
        <w:ind w:firstLine="0" w:firstLineChars="0"/>
        <w:jc w:val="center"/>
      </w:pPr>
    </w:p>
    <w:p w14:paraId="67C3303A">
      <w:pPr>
        <w:pStyle w:val="3"/>
        <w:numPr>
          <w:ilvl w:val="1"/>
          <w:numId w:val="5"/>
        </w:numPr>
      </w:pPr>
      <w:bookmarkStart w:id="15" w:name="_Toc9889"/>
      <w:r>
        <w:rPr>
          <w:rFonts w:hint="eastAsia"/>
        </w:rPr>
        <w:t>小程序端</w:t>
      </w:r>
      <w:bookmarkEnd w:id="15"/>
    </w:p>
    <w:p w14:paraId="6DD7977B">
      <w:pPr>
        <w:ind w:firstLine="480"/>
      </w:pPr>
      <w:r>
        <w:rPr>
          <w:rFonts w:hint="eastAsia"/>
        </w:rPr>
        <w:t>教师登录小程序，进入“我的”页面，点击社会实践审核按钮进入院团委发布审核页面，选择需要审核的项目进行审核。</w:t>
      </w:r>
    </w:p>
    <w:p w14:paraId="151F693A">
      <w:pPr>
        <w:ind w:firstLine="0" w:firstLineChars="0"/>
      </w:pPr>
      <w:r>
        <w:drawing>
          <wp:inline distT="0" distB="0" distL="0" distR="0">
            <wp:extent cx="1719580" cy="3239770"/>
            <wp:effectExtent l="0" t="0" r="7620" b="11430"/>
            <wp:docPr id="20788009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800953" name="图片 1"/>
                    <pic:cNvPicPr>
                      <a:picLocks noChangeAspect="1"/>
                    </pic:cNvPicPr>
                  </pic:nvPicPr>
                  <pic:blipFill>
                    <a:blip r:embed="rId35"/>
                    <a:stretch>
                      <a:fillRect/>
                    </a:stretch>
                  </pic:blipFill>
                  <pic:spPr>
                    <a:xfrm>
                      <a:off x="0" y="0"/>
                      <a:ext cx="1719692" cy="3240000"/>
                    </a:xfrm>
                    <a:prstGeom prst="rect">
                      <a:avLst/>
                    </a:prstGeom>
                  </pic:spPr>
                </pic:pic>
              </a:graphicData>
            </a:graphic>
          </wp:inline>
        </w:drawing>
      </w:r>
      <w:r>
        <w:drawing>
          <wp:inline distT="0" distB="0" distL="0" distR="0">
            <wp:extent cx="1719580" cy="3239770"/>
            <wp:effectExtent l="0" t="0" r="7620" b="11430"/>
            <wp:docPr id="10706308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630873" name="图片 1"/>
                    <pic:cNvPicPr>
                      <a:picLocks noChangeAspect="1"/>
                    </pic:cNvPicPr>
                  </pic:nvPicPr>
                  <pic:blipFill>
                    <a:blip r:embed="rId36"/>
                    <a:stretch>
                      <a:fillRect/>
                    </a:stretch>
                  </pic:blipFill>
                  <pic:spPr>
                    <a:xfrm>
                      <a:off x="0" y="0"/>
                      <a:ext cx="1719692" cy="3240000"/>
                    </a:xfrm>
                    <a:prstGeom prst="rect">
                      <a:avLst/>
                    </a:prstGeom>
                  </pic:spPr>
                </pic:pic>
              </a:graphicData>
            </a:graphic>
          </wp:inline>
        </w:drawing>
      </w:r>
      <w:r>
        <w:drawing>
          <wp:inline distT="0" distB="0" distL="0" distR="0">
            <wp:extent cx="1720215" cy="3241040"/>
            <wp:effectExtent l="0" t="0" r="6985" b="10160"/>
            <wp:docPr id="5928587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858744" name="图片 1"/>
                    <pic:cNvPicPr>
                      <a:picLocks noChangeAspect="1"/>
                    </pic:cNvPicPr>
                  </pic:nvPicPr>
                  <pic:blipFill>
                    <a:blip r:embed="rId37"/>
                    <a:stretch>
                      <a:fillRect/>
                    </a:stretch>
                  </pic:blipFill>
                  <pic:spPr>
                    <a:xfrm>
                      <a:off x="0" y="0"/>
                      <a:ext cx="1720215" cy="3241040"/>
                    </a:xfrm>
                    <a:prstGeom prst="rect">
                      <a:avLst/>
                    </a:prstGeom>
                  </pic:spPr>
                </pic:pic>
              </a:graphicData>
            </a:graphic>
          </wp:inline>
        </w:drawing>
      </w:r>
    </w:p>
    <w:p w14:paraId="7E99B1FF">
      <w:pPr>
        <w:pStyle w:val="2"/>
        <w:numPr>
          <w:ilvl w:val="0"/>
          <w:numId w:val="5"/>
        </w:numPr>
      </w:pPr>
      <w:bookmarkStart w:id="16" w:name="_Toc25171"/>
      <w:r>
        <w:rPr>
          <w:rFonts w:hint="eastAsia"/>
        </w:rPr>
        <w:t>院团委成果认定</w:t>
      </w:r>
      <w:bookmarkEnd w:id="16"/>
    </w:p>
    <w:p w14:paraId="3FCD7DF2">
      <w:pPr>
        <w:ind w:firstLine="480"/>
      </w:pPr>
      <w:r>
        <w:rPr>
          <w:rFonts w:hint="eastAsia"/>
        </w:rPr>
        <w:t>项目结束后由发布者提交完结申请，院团委老师进行成果认定。点击院团委成果认定按钮进入审核列表，选择项目进行审核。</w:t>
      </w:r>
    </w:p>
    <w:p w14:paraId="786CC1C7">
      <w:pPr>
        <w:ind w:firstLine="0" w:firstLineChars="0"/>
      </w:pPr>
      <w:r>
        <w:drawing>
          <wp:inline distT="0" distB="0" distL="0" distR="0">
            <wp:extent cx="5274310" cy="2536190"/>
            <wp:effectExtent l="0" t="0" r="8890" b="3810"/>
            <wp:docPr id="6818484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848460" name="图片 1"/>
                    <pic:cNvPicPr>
                      <a:picLocks noChangeAspect="1"/>
                    </pic:cNvPicPr>
                  </pic:nvPicPr>
                  <pic:blipFill>
                    <a:blip r:embed="rId38"/>
                    <a:stretch>
                      <a:fillRect/>
                    </a:stretch>
                  </pic:blipFill>
                  <pic:spPr>
                    <a:xfrm>
                      <a:off x="0" y="0"/>
                      <a:ext cx="5274310" cy="2536190"/>
                    </a:xfrm>
                    <a:prstGeom prst="rect">
                      <a:avLst/>
                    </a:prstGeom>
                  </pic:spPr>
                </pic:pic>
              </a:graphicData>
            </a:graphic>
          </wp:inline>
        </w:drawing>
      </w:r>
    </w:p>
    <w:p w14:paraId="4D92C9DE">
      <w:pPr>
        <w:ind w:firstLine="480"/>
      </w:pPr>
      <w:r>
        <w:rPr>
          <w:rFonts w:hint="eastAsia"/>
        </w:rPr>
        <w:t>院团委成果认定需要根据项目的完成情况填写项目的基础学时和星级，选择三星及以上的项目需要添加排名后推荐到校团委进行进一步审核，选择一星或二星的项目则流程结束，等待发放学时。</w:t>
      </w:r>
    </w:p>
    <w:p w14:paraId="2BA95D63">
      <w:pPr>
        <w:ind w:firstLine="0" w:firstLineChars="0"/>
      </w:pPr>
      <w:r>
        <w:drawing>
          <wp:inline distT="0" distB="0" distL="0" distR="0">
            <wp:extent cx="5274310" cy="3817620"/>
            <wp:effectExtent l="0" t="0" r="8890" b="5080"/>
            <wp:docPr id="4362719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271959" name="图片 1"/>
                    <pic:cNvPicPr>
                      <a:picLocks noChangeAspect="1"/>
                    </pic:cNvPicPr>
                  </pic:nvPicPr>
                  <pic:blipFill>
                    <a:blip r:embed="rId39"/>
                    <a:stretch>
                      <a:fillRect/>
                    </a:stretch>
                  </pic:blipFill>
                  <pic:spPr>
                    <a:xfrm>
                      <a:off x="0" y="0"/>
                      <a:ext cx="5274310" cy="3817620"/>
                    </a:xfrm>
                    <a:prstGeom prst="rect">
                      <a:avLst/>
                    </a:prstGeom>
                  </pic:spPr>
                </pic:pic>
              </a:graphicData>
            </a:graphic>
          </wp:inline>
        </w:drawing>
      </w:r>
    </w:p>
    <w:p w14:paraId="1AB7F7F6">
      <w:pPr>
        <w:pStyle w:val="2"/>
        <w:numPr>
          <w:ilvl w:val="0"/>
          <w:numId w:val="5"/>
        </w:numPr>
      </w:pPr>
      <w:bookmarkStart w:id="17" w:name="_Toc15709"/>
      <w:r>
        <w:rPr>
          <w:rFonts w:hint="eastAsia"/>
        </w:rPr>
        <w:t>院团委推荐排名</w:t>
      </w:r>
      <w:bookmarkEnd w:id="17"/>
    </w:p>
    <w:p w14:paraId="1B1B145A">
      <w:pPr>
        <w:ind w:firstLine="480"/>
      </w:pPr>
      <w:r>
        <w:rPr>
          <w:rFonts w:hint="eastAsia"/>
        </w:rPr>
        <w:t>点击推荐排名进入排名列表页，此页面中显示为本学院当前假期所有审核为三星及以上的项目，需要统一添加推荐排名提交到校团委进行下一步审核。</w:t>
      </w:r>
    </w:p>
    <w:p w14:paraId="20DE26E8">
      <w:pPr>
        <w:ind w:firstLine="0" w:firstLineChars="0"/>
      </w:pPr>
      <w:r>
        <w:drawing>
          <wp:inline distT="0" distB="0" distL="0" distR="0">
            <wp:extent cx="5274310" cy="2508885"/>
            <wp:effectExtent l="0" t="0" r="8890" b="5715"/>
            <wp:docPr id="13417114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711438" name="图片 1"/>
                    <pic:cNvPicPr>
                      <a:picLocks noChangeAspect="1"/>
                    </pic:cNvPicPr>
                  </pic:nvPicPr>
                  <pic:blipFill>
                    <a:blip r:embed="rId40"/>
                    <a:stretch>
                      <a:fillRect/>
                    </a:stretch>
                  </pic:blipFill>
                  <pic:spPr>
                    <a:xfrm>
                      <a:off x="0" y="0"/>
                      <a:ext cx="5274310" cy="2508885"/>
                    </a:xfrm>
                    <a:prstGeom prst="rect">
                      <a:avLst/>
                    </a:prstGeom>
                  </pic:spPr>
                </pic:pic>
              </a:graphicData>
            </a:graphic>
          </wp:inline>
        </w:drawing>
      </w:r>
    </w:p>
    <w:p w14:paraId="15A13AD0">
      <w:pPr>
        <w:pStyle w:val="2"/>
        <w:numPr>
          <w:ilvl w:val="0"/>
          <w:numId w:val="5"/>
        </w:numPr>
      </w:pPr>
      <w:bookmarkStart w:id="18" w:name="_Toc3151"/>
      <w:r>
        <w:rPr>
          <w:rFonts w:hint="eastAsia"/>
        </w:rPr>
        <w:t>校团委成果认定</w:t>
      </w:r>
      <w:bookmarkEnd w:id="18"/>
    </w:p>
    <w:p w14:paraId="7DE47465">
      <w:pPr>
        <w:ind w:firstLine="480"/>
      </w:pPr>
      <w:r>
        <w:rPr>
          <w:rFonts w:hint="eastAsia"/>
        </w:rPr>
        <w:t>校团委管理老师进入后台，点击社会实践项目管理，选择校团委成果认定按钮进入审核列表页，支持按照立项学院进行筛选，可以参考学院的排名情况进行进一步复核。</w:t>
      </w:r>
    </w:p>
    <w:p w14:paraId="3D43CBC5">
      <w:pPr>
        <w:ind w:firstLine="0" w:firstLineChars="0"/>
      </w:pPr>
      <w:r>
        <w:drawing>
          <wp:inline distT="0" distB="0" distL="0" distR="0">
            <wp:extent cx="5274310" cy="2536190"/>
            <wp:effectExtent l="0" t="0" r="8890" b="3810"/>
            <wp:docPr id="14284921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492115" name="图片 1"/>
                    <pic:cNvPicPr>
                      <a:picLocks noChangeAspect="1"/>
                    </pic:cNvPicPr>
                  </pic:nvPicPr>
                  <pic:blipFill>
                    <a:blip r:embed="rId41"/>
                    <a:stretch>
                      <a:fillRect/>
                    </a:stretch>
                  </pic:blipFill>
                  <pic:spPr>
                    <a:xfrm>
                      <a:off x="0" y="0"/>
                      <a:ext cx="5274310" cy="2536190"/>
                    </a:xfrm>
                    <a:prstGeom prst="rect">
                      <a:avLst/>
                    </a:prstGeom>
                  </pic:spPr>
                </pic:pic>
              </a:graphicData>
            </a:graphic>
          </wp:inline>
        </w:drawing>
      </w:r>
    </w:p>
    <w:p w14:paraId="4F7FDF6D">
      <w:pPr>
        <w:ind w:firstLine="480"/>
      </w:pPr>
      <w:r>
        <w:rPr>
          <w:rFonts w:hint="eastAsia"/>
        </w:rPr>
        <w:t>审核页面中教师可以修改星级和学院认定的基础学时，选择三星及以上的项目会进入下一步校团委星级判定，选择一星或二星则流程结束，等待统一发放学时。</w:t>
      </w:r>
    </w:p>
    <w:p w14:paraId="5A73108E">
      <w:pPr>
        <w:ind w:firstLine="0" w:firstLineChars="0"/>
      </w:pPr>
      <w:r>
        <w:drawing>
          <wp:inline distT="0" distB="0" distL="0" distR="0">
            <wp:extent cx="5274310" cy="3792855"/>
            <wp:effectExtent l="0" t="0" r="8890" b="4445"/>
            <wp:docPr id="8244601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460123" name="图片 1"/>
                    <pic:cNvPicPr>
                      <a:picLocks noChangeAspect="1"/>
                    </pic:cNvPicPr>
                  </pic:nvPicPr>
                  <pic:blipFill>
                    <a:blip r:embed="rId42"/>
                    <a:stretch>
                      <a:fillRect/>
                    </a:stretch>
                  </pic:blipFill>
                  <pic:spPr>
                    <a:xfrm>
                      <a:off x="0" y="0"/>
                      <a:ext cx="5274310" cy="3792855"/>
                    </a:xfrm>
                    <a:prstGeom prst="rect">
                      <a:avLst/>
                    </a:prstGeom>
                  </pic:spPr>
                </pic:pic>
              </a:graphicData>
            </a:graphic>
          </wp:inline>
        </w:drawing>
      </w:r>
    </w:p>
    <w:p w14:paraId="35DA5831">
      <w:pPr>
        <w:pStyle w:val="2"/>
        <w:numPr>
          <w:ilvl w:val="0"/>
          <w:numId w:val="5"/>
        </w:numPr>
      </w:pPr>
      <w:bookmarkStart w:id="19" w:name="_Toc8183"/>
      <w:r>
        <w:rPr>
          <w:rFonts w:hint="eastAsia"/>
        </w:rPr>
        <w:t>校团委星级判定</w:t>
      </w:r>
      <w:bookmarkEnd w:id="19"/>
    </w:p>
    <w:p w14:paraId="1075B695">
      <w:pPr>
        <w:ind w:firstLine="480"/>
      </w:pPr>
      <w:r>
        <w:rPr>
          <w:rFonts w:hint="eastAsia"/>
        </w:rPr>
        <w:t>教师点击校团委星级判定进入审核列表，页面中显示的是所有最终审核为三星及以上的项目，可以通过学年</w:t>
      </w:r>
      <w:r>
        <w:rPr>
          <w:rFonts w:hint="eastAsia"/>
          <w:lang w:eastAsia="zh-CN"/>
        </w:rPr>
        <w:t>、</w:t>
      </w:r>
      <w:r>
        <w:rPr>
          <w:rFonts w:hint="eastAsia"/>
        </w:rPr>
        <w:t>假期等条件进行筛选，点击导出实践报告或导出汇总表可以导出对应汇总文件</w:t>
      </w:r>
      <w:r>
        <w:rPr>
          <w:rFonts w:hint="eastAsia"/>
          <w:lang w:eastAsia="zh-CN"/>
        </w:rPr>
        <w:t>，</w:t>
      </w:r>
      <w:r>
        <w:rPr>
          <w:rFonts w:hint="eastAsia"/>
        </w:rPr>
        <w:t>用于线下星级判定会议使用，最终校团委老师将星级评价和学校奖励学时录入到列表中。</w:t>
      </w:r>
    </w:p>
    <w:p w14:paraId="4602F163">
      <w:pPr>
        <w:ind w:firstLine="0" w:firstLineChars="0"/>
      </w:pPr>
      <w:r>
        <w:drawing>
          <wp:inline distT="0" distB="0" distL="0" distR="0">
            <wp:extent cx="5274310" cy="2513965"/>
            <wp:effectExtent l="0" t="0" r="8890" b="635"/>
            <wp:docPr id="252757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75718" name="图片 1"/>
                    <pic:cNvPicPr>
                      <a:picLocks noChangeAspect="1"/>
                    </pic:cNvPicPr>
                  </pic:nvPicPr>
                  <pic:blipFill>
                    <a:blip r:embed="rId43"/>
                    <a:stretch>
                      <a:fillRect/>
                    </a:stretch>
                  </pic:blipFill>
                  <pic:spPr>
                    <a:xfrm>
                      <a:off x="0" y="0"/>
                      <a:ext cx="5274310" cy="2513965"/>
                    </a:xfrm>
                    <a:prstGeom prst="rect">
                      <a:avLst/>
                    </a:prstGeom>
                  </pic:spPr>
                </pic:pic>
              </a:graphicData>
            </a:graphic>
          </wp:inline>
        </w:drawing>
      </w:r>
    </w:p>
    <w:p w14:paraId="20BB2EC3">
      <w:pPr>
        <w:ind w:firstLine="0" w:firstLineChars="0"/>
      </w:pPr>
      <w:r>
        <w:rPr>
          <w:rFonts w:hint="eastAsia"/>
        </w:rPr>
        <w:t>星级评价及奖励学时全部填完后由校团委管理老师统一发放学时。</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隶书">
    <w:panose1 w:val="0201050906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42414364"/>
    </w:sdtPr>
    <w:sdtContent>
      <w:p w14:paraId="123C36A6">
        <w:pPr>
          <w:pStyle w:val="7"/>
          <w:ind w:firstLine="360"/>
          <w:jc w:val="center"/>
        </w:pPr>
        <w:r>
          <w:fldChar w:fldCharType="begin"/>
        </w:r>
        <w:r>
          <w:instrText xml:space="preserve">PAGE   \* MERGEFORMAT</w:instrText>
        </w:r>
        <w:r>
          <w:fldChar w:fldCharType="separate"/>
        </w:r>
        <w:r>
          <w:rPr>
            <w:lang w:val="zh-CN"/>
          </w:rPr>
          <w:t>2</w:t>
        </w:r>
        <w:r>
          <w:fldChar w:fldCharType="end"/>
        </w:r>
      </w:p>
    </w:sdtContent>
  </w:sdt>
  <w:p w14:paraId="2B09403E">
    <w:pPr>
      <w:pStyle w:val="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C3713">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FC932">
    <w:pPr>
      <w:pStyle w:val="7"/>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CA211">
    <w:pPr>
      <w:pStyle w:val="8"/>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27D57">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B1FCE">
    <w:pPr>
      <w:pStyle w:val="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C3EF60"/>
    <w:multiLevelType w:val="multilevel"/>
    <w:tmpl w:val="85C3EF60"/>
    <w:lvl w:ilvl="0" w:tentative="0">
      <w:start w:val="1"/>
      <w:numFmt w:val="decimal"/>
      <w:lvlText w:val="%1."/>
      <w:lvlJc w:val="left"/>
      <w:pPr>
        <w:ind w:left="425" w:hanging="425"/>
      </w:pPr>
      <w:rPr>
        <w:rFonts w:hint="default"/>
      </w:rPr>
    </w:lvl>
    <w:lvl w:ilvl="1" w:tentative="0">
      <w:start w:val="1"/>
      <w:numFmt w:val="decimal"/>
      <w:lvlText w:val="%1.%2."/>
      <w:lvlJc w:val="left"/>
      <w:pPr>
        <w:ind w:left="850" w:hanging="453"/>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1">
    <w:nsid w:val="8F6A2284"/>
    <w:multiLevelType w:val="multilevel"/>
    <w:tmpl w:val="8F6A2284"/>
    <w:lvl w:ilvl="0" w:tentative="0">
      <w:start w:val="1"/>
      <w:numFmt w:val="decimal"/>
      <w:lvlText w:val="%1."/>
      <w:lvlJc w:val="left"/>
      <w:pPr>
        <w:ind w:left="425" w:hanging="425"/>
      </w:pPr>
      <w:rPr>
        <w:rFonts w:hint="default"/>
      </w:rPr>
    </w:lvl>
    <w:lvl w:ilvl="1" w:tentative="0">
      <w:start w:val="1"/>
      <w:numFmt w:val="decimal"/>
      <w:lvlText w:val="%1.%2."/>
      <w:lvlJc w:val="left"/>
      <w:pPr>
        <w:ind w:left="850" w:hanging="453"/>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
    <w:nsid w:val="2452EE21"/>
    <w:multiLevelType w:val="multilevel"/>
    <w:tmpl w:val="2452EE21"/>
    <w:lvl w:ilvl="0" w:tentative="0">
      <w:start w:val="1"/>
      <w:numFmt w:val="decimal"/>
      <w:lvlText w:val="%1"/>
      <w:lvlJc w:val="left"/>
      <w:pPr>
        <w:ind w:left="425" w:hanging="425"/>
      </w:pPr>
    </w:lvl>
    <w:lvl w:ilvl="1" w:tentative="0">
      <w:start w:val="1"/>
      <w:numFmt w:val="decimal"/>
      <w:pStyle w:val="4"/>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3">
    <w:nsid w:val="6E267E4F"/>
    <w:multiLevelType w:val="multilevel"/>
    <w:tmpl w:val="6E267E4F"/>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4">
    <w:nsid w:val="7AB96D91"/>
    <w:multiLevelType w:val="multilevel"/>
    <w:tmpl w:val="7AB96D91"/>
    <w:lvl w:ilvl="0" w:tentative="0">
      <w:start w:val="1"/>
      <w:numFmt w:val="decimal"/>
      <w:pStyle w:val="3"/>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k2Y2NjMTA2OGY2YzgxNDNlNTNhZjEzMjRhOTZiNTEifQ=="/>
  </w:docVars>
  <w:rsids>
    <w:rsidRoot w:val="00E1693B"/>
    <w:rsid w:val="000867A8"/>
    <w:rsid w:val="000A48C5"/>
    <w:rsid w:val="00107846"/>
    <w:rsid w:val="00117688"/>
    <w:rsid w:val="0015096C"/>
    <w:rsid w:val="00163B4E"/>
    <w:rsid w:val="001A72F9"/>
    <w:rsid w:val="001D4173"/>
    <w:rsid w:val="00246D6F"/>
    <w:rsid w:val="002E024F"/>
    <w:rsid w:val="002E55EE"/>
    <w:rsid w:val="002F64F1"/>
    <w:rsid w:val="00304C1F"/>
    <w:rsid w:val="0037514B"/>
    <w:rsid w:val="003A5BD1"/>
    <w:rsid w:val="003B6C5D"/>
    <w:rsid w:val="003C5956"/>
    <w:rsid w:val="003E4972"/>
    <w:rsid w:val="003E7D66"/>
    <w:rsid w:val="004024F1"/>
    <w:rsid w:val="004133E0"/>
    <w:rsid w:val="00437DE3"/>
    <w:rsid w:val="00457869"/>
    <w:rsid w:val="00493E2D"/>
    <w:rsid w:val="004C6092"/>
    <w:rsid w:val="004E4357"/>
    <w:rsid w:val="005267E9"/>
    <w:rsid w:val="00534A20"/>
    <w:rsid w:val="0053710D"/>
    <w:rsid w:val="00543441"/>
    <w:rsid w:val="005964DD"/>
    <w:rsid w:val="006C1E79"/>
    <w:rsid w:val="00780400"/>
    <w:rsid w:val="00786507"/>
    <w:rsid w:val="00791D28"/>
    <w:rsid w:val="007B02A7"/>
    <w:rsid w:val="007D5E5F"/>
    <w:rsid w:val="007E1D4A"/>
    <w:rsid w:val="008A5431"/>
    <w:rsid w:val="008C2D55"/>
    <w:rsid w:val="008D441D"/>
    <w:rsid w:val="008E5529"/>
    <w:rsid w:val="00953234"/>
    <w:rsid w:val="00986553"/>
    <w:rsid w:val="00A12B2D"/>
    <w:rsid w:val="00A31DD4"/>
    <w:rsid w:val="00A52296"/>
    <w:rsid w:val="00A83BAC"/>
    <w:rsid w:val="00AA4625"/>
    <w:rsid w:val="00AC3D1F"/>
    <w:rsid w:val="00B12255"/>
    <w:rsid w:val="00B630CD"/>
    <w:rsid w:val="00B91321"/>
    <w:rsid w:val="00B9290A"/>
    <w:rsid w:val="00BD4872"/>
    <w:rsid w:val="00C77590"/>
    <w:rsid w:val="00CB060B"/>
    <w:rsid w:val="00CD714D"/>
    <w:rsid w:val="00D3558C"/>
    <w:rsid w:val="00D80283"/>
    <w:rsid w:val="00D82A63"/>
    <w:rsid w:val="00DB29BD"/>
    <w:rsid w:val="00DD6B40"/>
    <w:rsid w:val="00DE4564"/>
    <w:rsid w:val="00E1693B"/>
    <w:rsid w:val="00E45258"/>
    <w:rsid w:val="00F94509"/>
    <w:rsid w:val="00FE024F"/>
    <w:rsid w:val="014852B3"/>
    <w:rsid w:val="01570269"/>
    <w:rsid w:val="01FF3BC3"/>
    <w:rsid w:val="02C62933"/>
    <w:rsid w:val="04506958"/>
    <w:rsid w:val="05790131"/>
    <w:rsid w:val="05880374"/>
    <w:rsid w:val="06095474"/>
    <w:rsid w:val="06606BFB"/>
    <w:rsid w:val="071250C7"/>
    <w:rsid w:val="088272FC"/>
    <w:rsid w:val="08940DDD"/>
    <w:rsid w:val="08EB4EA1"/>
    <w:rsid w:val="0A456833"/>
    <w:rsid w:val="0A913826"/>
    <w:rsid w:val="0AB01148"/>
    <w:rsid w:val="0B605399"/>
    <w:rsid w:val="0B996E37"/>
    <w:rsid w:val="0C140F52"/>
    <w:rsid w:val="0E032C8D"/>
    <w:rsid w:val="0E550E35"/>
    <w:rsid w:val="0EB67D00"/>
    <w:rsid w:val="0EF34AB0"/>
    <w:rsid w:val="0FB35FED"/>
    <w:rsid w:val="100439D6"/>
    <w:rsid w:val="107C6D27"/>
    <w:rsid w:val="110E1D8B"/>
    <w:rsid w:val="11484088"/>
    <w:rsid w:val="1198193E"/>
    <w:rsid w:val="129A34AA"/>
    <w:rsid w:val="134F24D1"/>
    <w:rsid w:val="13A20EB3"/>
    <w:rsid w:val="17B1375A"/>
    <w:rsid w:val="17C17C60"/>
    <w:rsid w:val="1AB316F9"/>
    <w:rsid w:val="1AEE25CF"/>
    <w:rsid w:val="1AF5341E"/>
    <w:rsid w:val="1B0A187A"/>
    <w:rsid w:val="1CC76BEF"/>
    <w:rsid w:val="1D85546D"/>
    <w:rsid w:val="1E0565AE"/>
    <w:rsid w:val="1E3D7AF5"/>
    <w:rsid w:val="1E6432D4"/>
    <w:rsid w:val="1E7B061E"/>
    <w:rsid w:val="1F22734F"/>
    <w:rsid w:val="1F572E39"/>
    <w:rsid w:val="1F8B663F"/>
    <w:rsid w:val="20A21E92"/>
    <w:rsid w:val="20C718F8"/>
    <w:rsid w:val="21921F06"/>
    <w:rsid w:val="21AE4866"/>
    <w:rsid w:val="24C33270"/>
    <w:rsid w:val="24F84776"/>
    <w:rsid w:val="25513E86"/>
    <w:rsid w:val="25665B84"/>
    <w:rsid w:val="25987D07"/>
    <w:rsid w:val="266C3639"/>
    <w:rsid w:val="273870AC"/>
    <w:rsid w:val="27D019DA"/>
    <w:rsid w:val="28123DA1"/>
    <w:rsid w:val="283A32F8"/>
    <w:rsid w:val="293B10D5"/>
    <w:rsid w:val="29765CFA"/>
    <w:rsid w:val="2A3C6EB3"/>
    <w:rsid w:val="2CA46F92"/>
    <w:rsid w:val="2CB5119F"/>
    <w:rsid w:val="2CF9552F"/>
    <w:rsid w:val="2D0F4D53"/>
    <w:rsid w:val="2D0F6B01"/>
    <w:rsid w:val="2D157E8F"/>
    <w:rsid w:val="2F4F58DB"/>
    <w:rsid w:val="2FCA31B3"/>
    <w:rsid w:val="31B661D2"/>
    <w:rsid w:val="31BC4D7D"/>
    <w:rsid w:val="32384404"/>
    <w:rsid w:val="336F02F9"/>
    <w:rsid w:val="337E678E"/>
    <w:rsid w:val="33A06705"/>
    <w:rsid w:val="33B026C0"/>
    <w:rsid w:val="3418463A"/>
    <w:rsid w:val="3422536C"/>
    <w:rsid w:val="38795776"/>
    <w:rsid w:val="397B6AFE"/>
    <w:rsid w:val="3C1063F2"/>
    <w:rsid w:val="3C4F6C2D"/>
    <w:rsid w:val="3E1D4AF4"/>
    <w:rsid w:val="3E44020D"/>
    <w:rsid w:val="40752CC7"/>
    <w:rsid w:val="40F63E08"/>
    <w:rsid w:val="41543FED"/>
    <w:rsid w:val="416A2100"/>
    <w:rsid w:val="42DD000A"/>
    <w:rsid w:val="446B68BB"/>
    <w:rsid w:val="44B71B00"/>
    <w:rsid w:val="44C22731"/>
    <w:rsid w:val="463D4287"/>
    <w:rsid w:val="48925A00"/>
    <w:rsid w:val="491017DF"/>
    <w:rsid w:val="49E8275C"/>
    <w:rsid w:val="4A266DE0"/>
    <w:rsid w:val="4A274D49"/>
    <w:rsid w:val="4A914BA1"/>
    <w:rsid w:val="50CC6933"/>
    <w:rsid w:val="528F19C6"/>
    <w:rsid w:val="52C45EE8"/>
    <w:rsid w:val="52D23FA9"/>
    <w:rsid w:val="537633E1"/>
    <w:rsid w:val="53E915AA"/>
    <w:rsid w:val="550906F6"/>
    <w:rsid w:val="565B161F"/>
    <w:rsid w:val="57495C46"/>
    <w:rsid w:val="58005114"/>
    <w:rsid w:val="597638E0"/>
    <w:rsid w:val="59DE1485"/>
    <w:rsid w:val="5A9C7376"/>
    <w:rsid w:val="5AC314B7"/>
    <w:rsid w:val="5BEC1C38"/>
    <w:rsid w:val="5D8A795A"/>
    <w:rsid w:val="5E145476"/>
    <w:rsid w:val="5E5D6DA2"/>
    <w:rsid w:val="5E643756"/>
    <w:rsid w:val="5E744941"/>
    <w:rsid w:val="5EB033F0"/>
    <w:rsid w:val="5F2E2567"/>
    <w:rsid w:val="5F83683B"/>
    <w:rsid w:val="5FA36AB1"/>
    <w:rsid w:val="61E67129"/>
    <w:rsid w:val="61EA4E6B"/>
    <w:rsid w:val="637E4A58"/>
    <w:rsid w:val="6424428B"/>
    <w:rsid w:val="64A86918"/>
    <w:rsid w:val="6578278E"/>
    <w:rsid w:val="697509FA"/>
    <w:rsid w:val="6C052EE4"/>
    <w:rsid w:val="6C832144"/>
    <w:rsid w:val="6CE64481"/>
    <w:rsid w:val="6CE647DA"/>
    <w:rsid w:val="6D4F2026"/>
    <w:rsid w:val="6FAA775F"/>
    <w:rsid w:val="70F27898"/>
    <w:rsid w:val="71211F2C"/>
    <w:rsid w:val="71B763EC"/>
    <w:rsid w:val="72FA6ED8"/>
    <w:rsid w:val="73555EBD"/>
    <w:rsid w:val="74784559"/>
    <w:rsid w:val="749D401C"/>
    <w:rsid w:val="752B15CB"/>
    <w:rsid w:val="78397B5B"/>
    <w:rsid w:val="796B01E8"/>
    <w:rsid w:val="7A8713E5"/>
    <w:rsid w:val="7BE20509"/>
    <w:rsid w:val="7CD267D0"/>
    <w:rsid w:val="7EBF4B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pPr>
    <w:rPr>
      <w:rFonts w:ascii="Times New Roman" w:hAnsi="Times New Roman" w:eastAsia="宋体" w:cs="Times New Roman"/>
      <w:kern w:val="2"/>
      <w:sz w:val="24"/>
      <w:lang w:val="en-US" w:eastAsia="zh-CN" w:bidi="ar-SA"/>
    </w:rPr>
  </w:style>
  <w:style w:type="paragraph" w:styleId="2">
    <w:name w:val="heading 1"/>
    <w:basedOn w:val="1"/>
    <w:next w:val="1"/>
    <w:link w:val="16"/>
    <w:autoRedefine/>
    <w:qFormat/>
    <w:uiPriority w:val="9"/>
    <w:pPr>
      <w:ind w:firstLine="0" w:firstLineChars="0"/>
      <w:outlineLvl w:val="0"/>
    </w:pPr>
    <w:rPr>
      <w:b/>
      <w:bCs/>
      <w:sz w:val="36"/>
      <w:szCs w:val="36"/>
    </w:rPr>
  </w:style>
  <w:style w:type="paragraph" w:styleId="3">
    <w:name w:val="heading 2"/>
    <w:basedOn w:val="1"/>
    <w:next w:val="1"/>
    <w:link w:val="17"/>
    <w:autoRedefine/>
    <w:unhideWhenUsed/>
    <w:qFormat/>
    <w:uiPriority w:val="9"/>
    <w:pPr>
      <w:numPr>
        <w:ilvl w:val="0"/>
        <w:numId w:val="1"/>
      </w:numPr>
      <w:ind w:firstLine="0" w:firstLineChars="0"/>
      <w:outlineLvl w:val="1"/>
    </w:pPr>
    <w:rPr>
      <w:b/>
      <w:bCs/>
      <w:sz w:val="32"/>
      <w:szCs w:val="32"/>
    </w:rPr>
  </w:style>
  <w:style w:type="paragraph" w:styleId="4">
    <w:name w:val="heading 3"/>
    <w:basedOn w:val="5"/>
    <w:next w:val="1"/>
    <w:link w:val="19"/>
    <w:autoRedefine/>
    <w:unhideWhenUsed/>
    <w:qFormat/>
    <w:uiPriority w:val="9"/>
    <w:pPr>
      <w:numPr>
        <w:ilvl w:val="1"/>
        <w:numId w:val="2"/>
      </w:numPr>
      <w:ind w:firstLine="0" w:firstLineChars="0"/>
      <w:outlineLvl w:val="2"/>
    </w:pPr>
    <w:rPr>
      <w:b/>
      <w:bCs/>
      <w:sz w:val="28"/>
      <w:szCs w:val="28"/>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List Paragraph"/>
    <w:basedOn w:val="1"/>
    <w:autoRedefine/>
    <w:qFormat/>
    <w:uiPriority w:val="34"/>
    <w:pPr>
      <w:ind w:firstLine="420"/>
    </w:pPr>
  </w:style>
  <w:style w:type="paragraph" w:styleId="6">
    <w:name w:val="toc 3"/>
    <w:basedOn w:val="1"/>
    <w:next w:val="1"/>
    <w:autoRedefine/>
    <w:unhideWhenUsed/>
    <w:qFormat/>
    <w:uiPriority w:val="39"/>
    <w:pPr>
      <w:ind w:left="840" w:leftChars="400"/>
    </w:pPr>
  </w:style>
  <w:style w:type="paragraph" w:styleId="7">
    <w:name w:val="footer"/>
    <w:basedOn w:val="1"/>
    <w:link w:val="15"/>
    <w:autoRedefine/>
    <w:unhideWhenUsed/>
    <w:qFormat/>
    <w:uiPriority w:val="99"/>
    <w:pPr>
      <w:tabs>
        <w:tab w:val="center" w:pos="4153"/>
        <w:tab w:val="right" w:pos="8306"/>
      </w:tabs>
      <w:snapToGrid w:val="0"/>
    </w:pPr>
    <w:rPr>
      <w:sz w:val="18"/>
      <w:szCs w:val="18"/>
    </w:rPr>
  </w:style>
  <w:style w:type="paragraph" w:styleId="8">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autoRedefine/>
    <w:unhideWhenUsed/>
    <w:qFormat/>
    <w:uiPriority w:val="39"/>
  </w:style>
  <w:style w:type="paragraph" w:styleId="10">
    <w:name w:val="toc 2"/>
    <w:basedOn w:val="1"/>
    <w:next w:val="1"/>
    <w:autoRedefine/>
    <w:unhideWhenUsed/>
    <w:qFormat/>
    <w:uiPriority w:val="39"/>
    <w:pPr>
      <w:ind w:left="420" w:leftChars="200"/>
    </w:pPr>
  </w:style>
  <w:style w:type="character" w:styleId="13">
    <w:name w:val="Hyperlink"/>
    <w:basedOn w:val="12"/>
    <w:autoRedefine/>
    <w:unhideWhenUsed/>
    <w:qFormat/>
    <w:uiPriority w:val="99"/>
    <w:rPr>
      <w:color w:val="0563C1" w:themeColor="hyperlink"/>
      <w:u w:val="single"/>
      <w14:textFill>
        <w14:solidFill>
          <w14:schemeClr w14:val="hlink"/>
        </w14:solidFill>
      </w14:textFill>
    </w:rPr>
  </w:style>
  <w:style w:type="character" w:customStyle="1" w:styleId="14">
    <w:name w:val="页眉 字符"/>
    <w:basedOn w:val="12"/>
    <w:link w:val="8"/>
    <w:autoRedefine/>
    <w:qFormat/>
    <w:uiPriority w:val="99"/>
    <w:rPr>
      <w:sz w:val="18"/>
      <w:szCs w:val="18"/>
    </w:rPr>
  </w:style>
  <w:style w:type="character" w:customStyle="1" w:styleId="15">
    <w:name w:val="页脚 字符"/>
    <w:basedOn w:val="12"/>
    <w:link w:val="7"/>
    <w:qFormat/>
    <w:uiPriority w:val="99"/>
    <w:rPr>
      <w:sz w:val="18"/>
      <w:szCs w:val="18"/>
    </w:rPr>
  </w:style>
  <w:style w:type="character" w:customStyle="1" w:styleId="16">
    <w:name w:val="标题 1 字符"/>
    <w:basedOn w:val="12"/>
    <w:link w:val="2"/>
    <w:autoRedefine/>
    <w:qFormat/>
    <w:uiPriority w:val="9"/>
    <w:rPr>
      <w:rFonts w:ascii="Times New Roman" w:hAnsi="Times New Roman" w:eastAsia="宋体" w:cs="Times New Roman"/>
      <w:b/>
      <w:bCs/>
      <w:sz w:val="36"/>
      <w:szCs w:val="36"/>
    </w:rPr>
  </w:style>
  <w:style w:type="character" w:customStyle="1" w:styleId="17">
    <w:name w:val="标题 2 字符"/>
    <w:basedOn w:val="12"/>
    <w:link w:val="3"/>
    <w:autoRedefine/>
    <w:qFormat/>
    <w:uiPriority w:val="9"/>
    <w:rPr>
      <w:rFonts w:ascii="Times New Roman" w:hAnsi="Times New Roman" w:eastAsia="宋体" w:cs="Times New Roman"/>
      <w:b/>
      <w:bCs/>
      <w:sz w:val="32"/>
      <w:szCs w:val="32"/>
    </w:rPr>
  </w:style>
  <w:style w:type="paragraph" w:customStyle="1" w:styleId="18">
    <w:name w:val="TOC 标题1"/>
    <w:basedOn w:val="2"/>
    <w:next w:val="1"/>
    <w:autoRedefine/>
    <w:unhideWhenUsed/>
    <w:qFormat/>
    <w:uiPriority w:val="39"/>
    <w:pPr>
      <w:keepNext/>
      <w:keepLines/>
      <w:widowControl/>
      <w:spacing w:before="240" w:line="259" w:lineRule="auto"/>
      <w:ind w:firstLine="480"/>
      <w:jc w:val="center"/>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19">
    <w:name w:val="标题 3 字符"/>
    <w:basedOn w:val="12"/>
    <w:link w:val="4"/>
    <w:autoRedefine/>
    <w:qFormat/>
    <w:uiPriority w:val="9"/>
    <w:rPr>
      <w:rFonts w:ascii="Times New Roman" w:hAnsi="Times New Roman" w:eastAsia="宋体" w:cs="Times New Roman"/>
      <w:b/>
      <w:bCs/>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5" Type="http://schemas.openxmlformats.org/officeDocument/2006/relationships/fontTable" Target="fontTable.xml"/><Relationship Id="rId44" Type="http://schemas.openxmlformats.org/officeDocument/2006/relationships/numbering" Target="numbering.xml"/><Relationship Id="rId43" Type="http://schemas.openxmlformats.org/officeDocument/2006/relationships/image" Target="media/image32.png"/><Relationship Id="rId42" Type="http://schemas.openxmlformats.org/officeDocument/2006/relationships/image" Target="media/image31.png"/><Relationship Id="rId41" Type="http://schemas.openxmlformats.org/officeDocument/2006/relationships/image" Target="media/image30.png"/><Relationship Id="rId40" Type="http://schemas.openxmlformats.org/officeDocument/2006/relationships/image" Target="media/image29.png"/><Relationship Id="rId4" Type="http://schemas.openxmlformats.org/officeDocument/2006/relationships/endnotes" Target="endnotes.xml"/><Relationship Id="rId39" Type="http://schemas.openxmlformats.org/officeDocument/2006/relationships/image" Target="media/image28.png"/><Relationship Id="rId38" Type="http://schemas.openxmlformats.org/officeDocument/2006/relationships/image" Target="media/image27.png"/><Relationship Id="rId37" Type="http://schemas.openxmlformats.org/officeDocument/2006/relationships/image" Target="media/image26.png"/><Relationship Id="rId36" Type="http://schemas.openxmlformats.org/officeDocument/2006/relationships/image" Target="media/image25.png"/><Relationship Id="rId35" Type="http://schemas.openxmlformats.org/officeDocument/2006/relationships/image" Target="media/image24.png"/><Relationship Id="rId34" Type="http://schemas.openxmlformats.org/officeDocument/2006/relationships/image" Target="media/image23.png"/><Relationship Id="rId33" Type="http://schemas.openxmlformats.org/officeDocument/2006/relationships/image" Target="media/image22.png"/><Relationship Id="rId32" Type="http://schemas.openxmlformats.org/officeDocument/2006/relationships/image" Target="media/image21.png"/><Relationship Id="rId31" Type="http://schemas.openxmlformats.org/officeDocument/2006/relationships/image" Target="media/image20.png"/><Relationship Id="rId30" Type="http://schemas.openxmlformats.org/officeDocument/2006/relationships/image" Target="media/image19.png"/><Relationship Id="rId3" Type="http://schemas.openxmlformats.org/officeDocument/2006/relationships/footnotes" Target="footnotes.xml"/><Relationship Id="rId29" Type="http://schemas.openxmlformats.org/officeDocument/2006/relationships/image" Target="media/image18.png"/><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jpe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1846</Words>
  <Characters>1904</Characters>
  <Lines>13</Lines>
  <Paragraphs>3</Paragraphs>
  <TotalTime>2</TotalTime>
  <ScaleCrop>false</ScaleCrop>
  <LinksUpToDate>false</LinksUpToDate>
  <CharactersWithSpaces>1941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2024-06-12T06:48:00Z</dcterms:created>
  <dc:creator>王 夕勇</dc:creator>
  <cp:lastModifiedBy>梁声℡</cp:lastModifiedBy>
  <dcterms:modified xsi:type="dcterms:W3CDTF">2026-06-22T10:17:40Z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D8D27802C067459DA8B4702FB3850216_13</vt:lpwstr>
  </property>
  <property fmtid="{D5CDD505-2E9C-101B-9397-08002B2CF9AE}" pid="4" name="KSOTemplateDocerSaveRecord">
    <vt:lpwstr>eyJoZGlkIjoiNDU4Njc0Y2U2ZDM1MGM3NGZkZDY4ZTNlZTRjYzY3YTkiLCJ1c2VySWQiOiI2Njg4Mzg5NDgifQ==</vt:lpwstr>
  </property>
</Properties>
</file>